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FC1A0F" w:rsidP="00CF1D94">
      <w:pPr>
        <w:autoSpaceDE w:val="0"/>
        <w:autoSpaceDN w:val="0"/>
        <w:bidi w:val="0"/>
        <w:adjustRightInd w:val="0"/>
        <w:jc w:val="center"/>
        <w:rPr>
          <w:rFonts w:ascii="Tahoma" w:hAnsi="Tahoma" w:cs="Tahoma"/>
          <w:color w:val="0000FF"/>
          <w:sz w:val="22"/>
          <w:szCs w:val="22"/>
          <w:lang w:eastAsia="en-US"/>
        </w:rPr>
      </w:pPr>
      <w:r w:rsidRPr="00FC1A0F">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FF2ECC" w:rsidP="00A04962">
      <w:pPr>
        <w:jc w:val="center"/>
        <w:rPr>
          <w:rFonts w:ascii="Tahoma" w:hAnsi="Tahoma" w:cs="Tahoma"/>
          <w:b/>
          <w:bCs/>
          <w:color w:val="2B0BB5"/>
          <w:u w:val="single"/>
          <w:rtl/>
        </w:rPr>
      </w:pPr>
      <w:r w:rsidRPr="00FF2ECC">
        <w:rPr>
          <w:rFonts w:ascii="Tahoma" w:hAnsi="Tahoma" w:cs="Tahoma"/>
          <w:b/>
          <w:bCs/>
          <w:color w:val="2B0BB5"/>
          <w:u w:val="single"/>
          <w:rtl/>
        </w:rPr>
        <w:t xml:space="preserve">שער הנגב - ערב שבת, כ"ז בתמוז תשע"א, 29 ביולי </w:t>
      </w:r>
      <w:r w:rsidR="00A04962" w:rsidRPr="00A04962">
        <w:rPr>
          <w:rFonts w:ascii="Tahoma" w:hAnsi="Tahoma" w:cs="Tahoma"/>
          <w:b/>
          <w:bCs/>
          <w:color w:val="2B0BB5"/>
          <w:u w:val="single"/>
          <w:rtl/>
        </w:rPr>
        <w:t xml:space="preserve"> </w:t>
      </w:r>
      <w:r w:rsidR="00D724A3" w:rsidRPr="00D724A3">
        <w:rPr>
          <w:rFonts w:ascii="Tahoma" w:hAnsi="Tahoma" w:cs="Tahoma"/>
          <w:b/>
          <w:bCs/>
          <w:color w:val="2B0BB5"/>
          <w:u w:val="single"/>
          <w:rtl/>
        </w:rPr>
        <w:t>2011</w:t>
      </w:r>
      <w:r w:rsidR="00F92AF8" w:rsidRPr="00F92AF8">
        <w:rPr>
          <w:rFonts w:ascii="Tahoma" w:hAnsi="Tahoma" w:cs="Tahoma"/>
          <w:b/>
          <w:bCs/>
          <w:color w:val="2B0BB5"/>
          <w:u w:val="single"/>
          <w:rtl/>
        </w:rPr>
        <w:t xml:space="preserve"> </w:t>
      </w:r>
      <w:r w:rsidR="00AB24B6" w:rsidRPr="00AB24B6">
        <w:rPr>
          <w:rFonts w:ascii="Tahoma" w:hAnsi="Tahoma" w:cs="Tahoma"/>
          <w:b/>
          <w:bCs/>
          <w:color w:val="2B0BB5"/>
          <w:u w:val="single"/>
          <w:rtl/>
        </w:rPr>
        <w:t xml:space="preserve"> </w:t>
      </w:r>
    </w:p>
    <w:p w:rsidR="00187424" w:rsidRPr="006E0580" w:rsidRDefault="00187424" w:rsidP="009B7BC0">
      <w:pPr>
        <w:tabs>
          <w:tab w:val="right" w:pos="8455"/>
        </w:tabs>
        <w:rPr>
          <w:rFonts w:ascii="Tahoma" w:hAnsi="Tahoma" w:cs="Tahoma"/>
          <w:b/>
          <w:bCs/>
          <w:color w:val="FF0000"/>
          <w:rtl/>
        </w:rPr>
      </w:pPr>
    </w:p>
    <w:p w:rsidR="00AB24B6"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p>
    <w:p w:rsidR="00A04962" w:rsidRDefault="00A04962" w:rsidP="00A04962">
      <w:pPr>
        <w:rPr>
          <w:rFonts w:cs="David"/>
          <w:b/>
          <w:bCs/>
          <w:rtl/>
        </w:rPr>
      </w:pPr>
    </w:p>
    <w:p w:rsidR="00FF2ECC" w:rsidRPr="00FF2ECC" w:rsidRDefault="00FF2ECC" w:rsidP="00FF2ECC">
      <w:pPr>
        <w:rPr>
          <w:rFonts w:ascii="Tahoma" w:hAnsi="Tahoma" w:cs="Tahoma"/>
          <w:b/>
          <w:bCs/>
          <w:color w:val="000000"/>
        </w:rPr>
      </w:pPr>
      <w:r w:rsidRPr="00FF2ECC">
        <w:rPr>
          <w:rFonts w:ascii="Tahoma" w:hAnsi="Tahoma" w:cs="Tahoma"/>
          <w:b/>
          <w:bCs/>
          <w:color w:val="000000"/>
          <w:rtl/>
        </w:rPr>
        <w:t>היה שלום, אליהו</w:t>
      </w:r>
    </w:p>
    <w:p w:rsidR="00FF2ECC" w:rsidRPr="00FF2ECC" w:rsidRDefault="00FF2ECC" w:rsidP="00FF2ECC">
      <w:pPr>
        <w:rPr>
          <w:rFonts w:ascii="Tahoma" w:hAnsi="Tahoma" w:cs="Tahoma"/>
          <w:color w:val="000000"/>
          <w:rtl/>
        </w:rPr>
      </w:pPr>
      <w:r w:rsidRPr="00FF2ECC">
        <w:rPr>
          <w:rFonts w:ascii="Tahoma" w:hAnsi="Tahoma" w:cs="Tahoma"/>
          <w:color w:val="000000"/>
          <w:rtl/>
        </w:rPr>
        <w:t>בתום 22 שנים כמזכיר המועצה, בתוכן שנים מרתקות כסגנו של שי חרמש ולאחר כ 250 מליאות מועצה, הגיע אליהו סגל אל התחנה האחרונה, אל מליאת המועצה שנפרדה ממנו. אליהו תאר זאת כך: "אני בתחושה של הקלה: אחרי כל השנים והמליאות, לראשונה, אני מגיע לישיבה ללא הקלסר הגדול וללא ספר הפרוטוקול הכבד..."</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שנותיו של אליהו בתפקידים הבכירים היו בסימן ריכוז האחריות והסמכות במועצה האזורית, לצד שינויים מרחיקי לכת בישובים ובתנועות ההתיישבותיות. </w:t>
      </w:r>
    </w:p>
    <w:p w:rsidR="00FF2ECC" w:rsidRPr="00FF2ECC" w:rsidRDefault="00FF2ECC" w:rsidP="00FF2ECC">
      <w:pPr>
        <w:rPr>
          <w:rFonts w:ascii="Tahoma" w:hAnsi="Tahoma" w:cs="Tahoma"/>
          <w:color w:val="000000"/>
          <w:rtl/>
        </w:rPr>
      </w:pPr>
      <w:r w:rsidRPr="00FF2ECC">
        <w:rPr>
          <w:rFonts w:ascii="Tahoma" w:hAnsi="Tahoma" w:cs="Tahoma"/>
          <w:color w:val="000000"/>
          <w:rtl/>
        </w:rPr>
        <w:t>בדברי הפרידה הנרגשים ציין אליהו בפני חברי המליאה את טוהר המידות, השקיפות והמוסריות שעובדי שער הנגב ומנהליה מצטיינים בהם כל השנים. אליהו הדגיש את הנכס החשוב שיש לנו – הענייניות, העדר העיסוק בפוליטיקה, הדיונים לגופו של נושא, שמאפשרים הקדשת מירב משאבי הזמן והתקציב שלנו לטובת הציבור.</w:t>
      </w:r>
    </w:p>
    <w:p w:rsidR="00FF2ECC" w:rsidRPr="00FF2ECC" w:rsidRDefault="00FF2ECC" w:rsidP="00FF2ECC">
      <w:pPr>
        <w:rPr>
          <w:rFonts w:ascii="Tahoma" w:hAnsi="Tahoma" w:cs="Tahoma"/>
          <w:color w:val="000000"/>
          <w:rtl/>
        </w:rPr>
      </w:pPr>
      <w:r w:rsidRPr="00FF2ECC">
        <w:rPr>
          <w:rFonts w:ascii="Tahoma" w:hAnsi="Tahoma" w:cs="Tahoma"/>
          <w:color w:val="000000"/>
          <w:rtl/>
        </w:rPr>
        <w:t>עודד פלוט יחליף את אליהו וישמש כמנכ"ל וכמזכיר המועצה . עודד, בן ברור חיל, שהיה, עד כה, ראש המטה האסטרטגי וראש מטה החירום, הינו בעל נ</w:t>
      </w:r>
      <w:r w:rsidR="001E6416">
        <w:rPr>
          <w:rFonts w:ascii="Tahoma" w:hAnsi="Tahoma" w:cs="Tahoma" w:hint="cs"/>
          <w:color w:val="000000"/>
          <w:rtl/>
        </w:rPr>
        <w:t>י</w:t>
      </w:r>
      <w:r w:rsidRPr="00FF2ECC">
        <w:rPr>
          <w:rFonts w:ascii="Tahoma" w:hAnsi="Tahoma" w:cs="Tahoma"/>
          <w:color w:val="000000"/>
          <w:rtl/>
        </w:rPr>
        <w:t>סיון מוניציפאלי וקהילתי עשיר בקיבוצו ובאזור. יחד עם גזבר המועצה, שמעון קרן צבי - שהפך כעת, עם פרישתו של אליהו, ל"זקן הסגל" – ויחד עם כל אנשי המועצה, נמשיך לשאת בעול המורכב אך רב המשמעות של הובלת האזור במציאות המאתגרת כל כך.    </w:t>
      </w:r>
    </w:p>
    <w:p w:rsidR="00FF2ECC" w:rsidRPr="001E6416" w:rsidRDefault="00FF2ECC" w:rsidP="001E6416">
      <w:pPr>
        <w:rPr>
          <w:rFonts w:ascii="Tahoma" w:hAnsi="Tahoma" w:cs="Tahoma"/>
          <w:color w:val="000000"/>
          <w:rtl/>
        </w:rPr>
      </w:pPr>
      <w:r w:rsidRPr="00FF2ECC">
        <w:rPr>
          <w:rFonts w:ascii="Tahoma" w:hAnsi="Tahoma" w:cs="Tahoma"/>
          <w:color w:val="000000"/>
          <w:rtl/>
        </w:rPr>
        <w:t>תודה אליהו ובהצלחה בדרך החדשה שאתה הולך ומפתח, כעיסוק מוביל לעת פרישתך - דרך הגישור, דרך עשיית הטוב והבאת השלום בין אדם לחברו.                                                                           </w:t>
      </w:r>
      <w:r w:rsidR="00D4004D">
        <w:rPr>
          <w:rFonts w:ascii="Tahoma" w:hAnsi="Tahoma" w:cs="Tahoma"/>
          <w:color w:val="000000"/>
          <w:rtl/>
        </w:rPr>
        <w:t>                            </w:t>
      </w:r>
      <w:r w:rsidRPr="00FF2ECC">
        <w:rPr>
          <w:rFonts w:ascii="Tahoma" w:hAnsi="Tahoma" w:cs="Tahoma"/>
          <w:color w:val="000000"/>
          <w:rtl/>
        </w:rPr>
        <w:t> </w:t>
      </w:r>
      <w:r w:rsidRPr="00FF2ECC">
        <w:rPr>
          <w:rFonts w:ascii="Tahoma" w:hAnsi="Tahoma" w:cs="Tahoma"/>
          <w:b/>
          <w:bCs/>
          <w:color w:val="000000"/>
          <w:rtl/>
        </w:rPr>
        <w:t>שותפות בימי כולרה</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לא נטיתי לערוך חגיגות גדולות עם פתיחת דרך הגישה החדשה לנחל עוז; אבל דבר אחד הכריע עבורי את הכף – הרצון להוקיר תודה לשותפים האמיצים, תרתי משמע, שברוח התנדבותם ובעשייה המאומצת והמתמשכת שלהם, שחרגה מפרוטוקולים ומעשייה שגרתית, הביאו לסלילת דרך מצוינת הנדסית, יפהפייה סביבתית ומרגיעה ביטחונית. </w:t>
      </w:r>
    </w:p>
    <w:p w:rsidR="00FF2ECC" w:rsidRPr="00FF2ECC" w:rsidRDefault="00FF2ECC" w:rsidP="00FF2ECC">
      <w:pPr>
        <w:rPr>
          <w:rFonts w:ascii="Tahoma" w:hAnsi="Tahoma" w:cs="Tahoma"/>
          <w:color w:val="000000"/>
          <w:rtl/>
        </w:rPr>
      </w:pPr>
      <w:r w:rsidRPr="00FF2ECC">
        <w:rPr>
          <w:rFonts w:ascii="Tahoma" w:hAnsi="Tahoma" w:cs="Tahoma"/>
          <w:color w:val="000000"/>
          <w:rtl/>
        </w:rPr>
        <w:t>בטקס מתוקתק וצנוע שערכנו השבוע, חיבקנו בראש ובראשונה את אנשי נחל עוז 2011 שממשיכים בחיוך ובנחישות את חלוצי שנות החמישים. הצדענו למפקד פיקוד הדרום ואנשיו, שקבלו את ההחלטות המבצעיות הנכונות ושיחידת ההנדסה שלהם ביצעה בפועל את כל פעולות פריצת הדרך, הכשרתה וסלילתה. לחצנו בחום ידי ראשי משרד הביטחון, בראשם מתן וילנאי, שקודם כל אמרו ("תהיה דרך") ואחר כך נרתמו לביצוע ולאיגום המשאבים. הודינו למנכ"לית קק"ל על ההשתתפות הכספית הנכבדת ולמע"ץ על סימון הדרך. לא שכחנו את אנשי הגד"ש של כפר עזה ושל נחל עוז ש"תרמו" את השטחים החקלאיים לטובת הדרך החדשה.</w:t>
      </w:r>
    </w:p>
    <w:p w:rsidR="00FF2ECC" w:rsidRPr="00FF2ECC" w:rsidRDefault="00FF2ECC" w:rsidP="00FF2ECC">
      <w:pPr>
        <w:rPr>
          <w:rFonts w:ascii="Tahoma" w:hAnsi="Tahoma" w:cs="Tahoma"/>
          <w:color w:val="000000"/>
          <w:rtl/>
        </w:rPr>
      </w:pPr>
      <w:r w:rsidRPr="00FF2ECC">
        <w:rPr>
          <w:rFonts w:ascii="Tahoma" w:hAnsi="Tahoma" w:cs="Tahoma"/>
          <w:color w:val="000000"/>
          <w:rtl/>
        </w:rPr>
        <w:lastRenderedPageBreak/>
        <w:t xml:space="preserve">ילדי נחל עוז עלו  לבימת הטכס ולמרבה השמחה וההשתאות שרו לנו את "שיר לשלום". </w:t>
      </w:r>
    </w:p>
    <w:p w:rsidR="00FF2ECC" w:rsidRPr="00FF2ECC" w:rsidRDefault="00FF2ECC" w:rsidP="00FF2ECC">
      <w:pPr>
        <w:rPr>
          <w:rFonts w:ascii="Tahoma" w:hAnsi="Tahoma" w:cs="Tahoma"/>
          <w:color w:val="000000"/>
          <w:rtl/>
        </w:rPr>
      </w:pPr>
      <w:r w:rsidRPr="00FF2ECC">
        <w:rPr>
          <w:rFonts w:ascii="Tahoma" w:hAnsi="Tahoma" w:cs="Tahoma"/>
          <w:color w:val="000000"/>
          <w:rtl/>
        </w:rPr>
        <w:t>לו יהי.     </w:t>
      </w:r>
    </w:p>
    <w:p w:rsidR="00FF2ECC" w:rsidRPr="00FF2ECC" w:rsidRDefault="00FF2ECC" w:rsidP="00FF2ECC">
      <w:pPr>
        <w:rPr>
          <w:rFonts w:ascii="Tahoma" w:hAnsi="Tahoma" w:cs="Tahoma"/>
          <w:b/>
          <w:bCs/>
          <w:color w:val="000000"/>
          <w:rtl/>
        </w:rPr>
      </w:pPr>
    </w:p>
    <w:p w:rsidR="00FF2ECC" w:rsidRPr="00FF2ECC" w:rsidRDefault="00FF2ECC" w:rsidP="00FF2ECC">
      <w:pPr>
        <w:rPr>
          <w:rFonts w:ascii="Tahoma" w:hAnsi="Tahoma" w:cs="Tahoma"/>
          <w:b/>
          <w:bCs/>
          <w:color w:val="000000"/>
          <w:rtl/>
        </w:rPr>
      </w:pPr>
      <w:r w:rsidRPr="00FF2ECC">
        <w:rPr>
          <w:rFonts w:ascii="Tahoma" w:hAnsi="Tahoma" w:cs="Tahoma"/>
          <w:b/>
          <w:bCs/>
          <w:color w:val="000000"/>
          <w:rtl/>
        </w:rPr>
        <w:t>קולטים, מה שקורה בניר עם</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לכאורה, ידיעה שגרתית לפניכם...לא במקרה הזה: </w:t>
      </w:r>
    </w:p>
    <w:p w:rsidR="00FF2ECC" w:rsidRPr="00FF2ECC" w:rsidRDefault="00FF2ECC" w:rsidP="00FF2ECC">
      <w:pPr>
        <w:rPr>
          <w:rFonts w:ascii="Tahoma" w:hAnsi="Tahoma" w:cs="Tahoma"/>
          <w:color w:val="000000"/>
          <w:rtl/>
        </w:rPr>
      </w:pPr>
      <w:r w:rsidRPr="00FF2ECC">
        <w:rPr>
          <w:rFonts w:ascii="Tahoma" w:hAnsi="Tahoma" w:cs="Tahoma"/>
          <w:color w:val="000000"/>
          <w:rtl/>
        </w:rPr>
        <w:t>בהצבעה בקלפי שנערכה בשבוע שעבר בניר עם התקבלו 14 חברים חדשים. אבי קדוש, מנהל הקהילה הו</w:t>
      </w:r>
      <w:r w:rsidR="001E6416">
        <w:rPr>
          <w:rFonts w:ascii="Tahoma" w:hAnsi="Tahoma" w:cs="Tahoma" w:hint="cs"/>
          <w:color w:val="000000"/>
          <w:rtl/>
        </w:rPr>
        <w:t>ו</w:t>
      </w:r>
      <w:r w:rsidRPr="00FF2ECC">
        <w:rPr>
          <w:rFonts w:ascii="Tahoma" w:hAnsi="Tahoma" w:cs="Tahoma"/>
          <w:color w:val="000000"/>
          <w:rtl/>
        </w:rPr>
        <w:t xml:space="preserve">תיק, מוסיף שבזכות החברים החדשים, נוספו גם 13 ילדים ומן הסתם, הדבר היחיד ש"צונח" בעקבות המהלך הוא הגיל הממוצע של חברי ניר-עם... ועוד הוא מזכיר: תוך מספר שבועות תוצג רשימה נוספת של מועמדים לחברות. </w:t>
      </w:r>
    </w:p>
    <w:p w:rsidR="00FF2ECC" w:rsidRPr="00FF2ECC" w:rsidRDefault="00FF2ECC" w:rsidP="00FF2ECC">
      <w:pPr>
        <w:rPr>
          <w:rFonts w:ascii="Tahoma" w:hAnsi="Tahoma" w:cs="Tahoma"/>
          <w:color w:val="000000"/>
          <w:rtl/>
        </w:rPr>
      </w:pPr>
      <w:r w:rsidRPr="00FF2ECC">
        <w:rPr>
          <w:rFonts w:ascii="Tahoma" w:hAnsi="Tahoma" w:cs="Tahoma"/>
          <w:color w:val="000000"/>
          <w:rtl/>
        </w:rPr>
        <w:t>בסך הכל, החליטו למעלה מעשרים זוגות, רובם עם ילדים, להצטרף כחברים חדשים ולקבוע את מושבם בניר עם, בין ב"שטח המחנה" ובין בשכונה החדשה.  </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תזכורת: במפה של שטח הישוב, שתלויה במזכירות, הפסיקו לפני מספר שנים לספור את ה"נפילות", לאחר שלמעלה מ 170 מהן כיסו את כולה. </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ימים לא פשוטים עברו על הישוב, רבים נרתמו לתת כתף, ביניהם המועצה האזורית, כמובן; אבל, התהילה כולה – לבני המקום, ותיקים וצעירים, אשר בעת ובעונה אחת ייצבו כלכלית את המשק וקבלו החלטות דרמטיות באשר לאורחות חייהם ולאופן קליטת החברים החדשים. </w:t>
      </w:r>
    </w:p>
    <w:p w:rsidR="00FF2ECC" w:rsidRPr="00FF2ECC" w:rsidRDefault="00FF2ECC" w:rsidP="00FF2ECC">
      <w:pPr>
        <w:rPr>
          <w:rFonts w:ascii="Tahoma" w:hAnsi="Tahoma" w:cs="Tahoma"/>
          <w:color w:val="000000"/>
          <w:rtl/>
        </w:rPr>
      </w:pPr>
      <w:r w:rsidRPr="00FF2ECC">
        <w:rPr>
          <w:rFonts w:ascii="Tahoma" w:hAnsi="Tahoma" w:cs="Tahoma"/>
          <w:color w:val="000000"/>
          <w:rtl/>
        </w:rPr>
        <w:t>קצת שקט, יחסי ומתוח ככל שיהיה, והנה אשר חלמנו בשנות האתגר – מתגשם לנגד עינינו.</w:t>
      </w:r>
    </w:p>
    <w:p w:rsidR="00FF2ECC" w:rsidRPr="00FF2ECC" w:rsidRDefault="00FF2ECC" w:rsidP="00FF2ECC">
      <w:pPr>
        <w:rPr>
          <w:rFonts w:ascii="Tahoma" w:hAnsi="Tahoma" w:cs="Tahoma"/>
          <w:color w:val="000000"/>
          <w:rtl/>
        </w:rPr>
      </w:pPr>
      <w:r w:rsidRPr="00FF2ECC">
        <w:rPr>
          <w:rFonts w:ascii="Tahoma" w:hAnsi="Tahoma" w:cs="Tahoma"/>
          <w:color w:val="000000"/>
          <w:rtl/>
        </w:rPr>
        <w:t>מברוק ניר עם.</w:t>
      </w:r>
    </w:p>
    <w:p w:rsidR="00FF2ECC" w:rsidRPr="00FF2ECC" w:rsidRDefault="00FF2ECC" w:rsidP="00FF2ECC">
      <w:pPr>
        <w:rPr>
          <w:rFonts w:ascii="Tahoma" w:hAnsi="Tahoma" w:cs="Tahoma"/>
          <w:color w:val="000000"/>
          <w:rtl/>
        </w:rPr>
      </w:pPr>
    </w:p>
    <w:p w:rsidR="00FF2ECC" w:rsidRPr="00FF2ECC" w:rsidRDefault="00FF2ECC" w:rsidP="00FF2ECC">
      <w:pPr>
        <w:rPr>
          <w:rFonts w:ascii="Tahoma" w:hAnsi="Tahoma" w:cs="Tahoma"/>
          <w:b/>
          <w:bCs/>
          <w:color w:val="000000"/>
          <w:rtl/>
        </w:rPr>
      </w:pPr>
      <w:r w:rsidRPr="00FF2ECC">
        <w:rPr>
          <w:rFonts w:ascii="Tahoma" w:hAnsi="Tahoma" w:cs="Tahoma"/>
          <w:b/>
          <w:bCs/>
          <w:color w:val="000000"/>
          <w:rtl/>
        </w:rPr>
        <w:t>אריק בן 17     </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קבוץ דורות חוגג השנה שבעים. לחג יובל החמישים, זומן גם אריק שרון, השכן מחוות שקמים, אז שר השיכון הנמרץ. </w:t>
      </w:r>
    </w:p>
    <w:p w:rsidR="00FF2ECC" w:rsidRPr="00FF2ECC" w:rsidRDefault="00FF2ECC" w:rsidP="00FF2ECC">
      <w:pPr>
        <w:rPr>
          <w:rFonts w:ascii="Tahoma" w:hAnsi="Tahoma" w:cs="Tahoma"/>
          <w:color w:val="000000"/>
          <w:rtl/>
        </w:rPr>
      </w:pPr>
      <w:r w:rsidRPr="00FF2ECC">
        <w:rPr>
          <w:rFonts w:ascii="Tahoma" w:hAnsi="Tahoma" w:cs="Tahoma"/>
          <w:color w:val="000000"/>
          <w:rtl/>
        </w:rPr>
        <w:t>בסרט שהועלה לאחרונה ל"יו- טיוב" מספר אריק על הפעם הראשונה שהגיע לדורות, בשנת 1945; כבן 17 הוא היה עת נשלח לקורס מ"כים של ההגנה בקבוץ רוחמה הסמוך.</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ראו את נאום הגבר, במיטב שנותיו, בדקה 2:50  של הסרטון: </w:t>
      </w:r>
      <w:hyperlink r:id="rId9" w:history="1">
        <w:r w:rsidRPr="00FF2ECC">
          <w:rPr>
            <w:rStyle w:val="Hyperlink"/>
            <w:rFonts w:ascii="Tahoma" w:hAnsi="Tahoma" w:cs="Tahoma"/>
          </w:rPr>
          <w:t>http://www.youtube.com/watch?v=oWHe-au2BLQ&amp;feature=youtu.be</w:t>
        </w:r>
      </w:hyperlink>
    </w:p>
    <w:p w:rsidR="00FF2ECC" w:rsidRPr="00FF2ECC" w:rsidRDefault="00FF2ECC" w:rsidP="00FF2ECC">
      <w:pPr>
        <w:rPr>
          <w:rFonts w:ascii="Tahoma" w:hAnsi="Tahoma" w:cs="Tahoma"/>
          <w:color w:val="000000"/>
          <w:rtl/>
        </w:rPr>
      </w:pPr>
    </w:p>
    <w:p w:rsidR="00FF2ECC" w:rsidRPr="00FF2ECC" w:rsidRDefault="00FF2ECC" w:rsidP="00FF2ECC">
      <w:pPr>
        <w:rPr>
          <w:rFonts w:ascii="Tahoma" w:hAnsi="Tahoma" w:cs="Tahoma"/>
          <w:b/>
          <w:bCs/>
          <w:color w:val="000000"/>
          <w:rtl/>
        </w:rPr>
      </w:pPr>
      <w:r w:rsidRPr="00FF2ECC">
        <w:rPr>
          <w:rFonts w:ascii="Tahoma" w:hAnsi="Tahoma" w:cs="Tahoma"/>
          <w:b/>
          <w:bCs/>
          <w:color w:val="000000"/>
          <w:rtl/>
        </w:rPr>
        <w:t>מעמד הבינתיים</w:t>
      </w:r>
    </w:p>
    <w:p w:rsidR="00FF2ECC" w:rsidRPr="00FF2ECC" w:rsidRDefault="00FF2ECC" w:rsidP="00FF2ECC">
      <w:pPr>
        <w:rPr>
          <w:rFonts w:ascii="Tahoma" w:hAnsi="Tahoma" w:cs="Tahoma"/>
          <w:color w:val="000000"/>
          <w:rtl/>
        </w:rPr>
      </w:pPr>
      <w:r w:rsidRPr="00FF2ECC">
        <w:rPr>
          <w:rFonts w:ascii="Tahoma" w:hAnsi="Tahoma" w:cs="Tahoma"/>
          <w:color w:val="000000"/>
          <w:rtl/>
        </w:rPr>
        <w:t>עד שמהפכת הקיץ תלבש צורה קונקרטית ותקל על כתפי מעמד הביניים, צריך איכשהו להחזיק את הראש מעל המים.</w:t>
      </w:r>
    </w:p>
    <w:p w:rsidR="00FF2ECC" w:rsidRPr="00FF2ECC" w:rsidRDefault="00FF2ECC" w:rsidP="00FF2ECC">
      <w:pPr>
        <w:rPr>
          <w:rFonts w:ascii="Tahoma" w:hAnsi="Tahoma" w:cs="Tahoma"/>
          <w:color w:val="000000"/>
          <w:rtl/>
        </w:rPr>
      </w:pPr>
      <w:r w:rsidRPr="00FF2ECC">
        <w:rPr>
          <w:rFonts w:ascii="Tahoma" w:hAnsi="Tahoma" w:cs="Tahoma"/>
          <w:color w:val="000000"/>
          <w:rtl/>
        </w:rPr>
        <w:t>פרדי גרניט (נחל עוז) ואורי דינור (דורות) מעבירים במתנ"ס שלנו סדנא לאיזון תקציבי במשפחה. הם חולקים עם המשתתפים מושגי יסוד לבניית תקציב מאוזן, נותנים כלים לאבחון רמת האי שליטה על הוצאות, לניהול ה"שוטף" והחובות ולהתמודדות עם ההוצאות העתידיות הלא ידועות.  </w:t>
      </w:r>
    </w:p>
    <w:p w:rsidR="00FF2ECC" w:rsidRPr="00FF2ECC" w:rsidRDefault="00FF2ECC" w:rsidP="00FF2ECC">
      <w:pPr>
        <w:rPr>
          <w:rFonts w:ascii="Tahoma" w:hAnsi="Tahoma" w:cs="Tahoma"/>
          <w:rtl/>
        </w:rPr>
      </w:pPr>
      <w:r w:rsidRPr="00FF2ECC">
        <w:rPr>
          <w:rFonts w:ascii="Tahoma" w:hAnsi="Tahoma" w:cs="Tahoma"/>
          <w:color w:val="000000"/>
          <w:rtl/>
        </w:rPr>
        <w:t xml:space="preserve">להתרשמות ולקבלת טיפים בהמשך, כנסו ל: </w:t>
      </w:r>
      <w:hyperlink r:id="rId10" w:history="1">
        <w:r w:rsidRPr="00FF2ECC">
          <w:rPr>
            <w:rStyle w:val="Hyperlink"/>
            <w:rFonts w:ascii="Tahoma" w:hAnsi="Tahoma" w:cs="Tahoma"/>
          </w:rPr>
          <w:t>http://blog.graniteam.com</w:t>
        </w:r>
        <w:r w:rsidRPr="00FF2ECC">
          <w:rPr>
            <w:rStyle w:val="Hyperlink"/>
            <w:rFonts w:ascii="Tahoma" w:hAnsi="Tahoma" w:cs="Tahoma"/>
            <w:rtl/>
          </w:rPr>
          <w:t>/</w:t>
        </w:r>
      </w:hyperlink>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להרשמה לסדנאות: רונית 054-6755174, </w:t>
      </w:r>
      <w:r w:rsidRPr="00FF2ECC">
        <w:rPr>
          <w:rFonts w:ascii="Tahoma" w:hAnsi="Tahoma" w:cs="Tahoma"/>
          <w:color w:val="000000"/>
        </w:rPr>
        <w:t> </w:t>
      </w:r>
      <w:hyperlink r:id="rId11" w:history="1">
        <w:r w:rsidRPr="00FF2ECC">
          <w:rPr>
            <w:rStyle w:val="Hyperlink"/>
            <w:rFonts w:ascii="Tahoma" w:hAnsi="Tahoma" w:cs="Tahoma"/>
          </w:rPr>
          <w:t>ronitv@sng.org.il</w:t>
        </w:r>
      </w:hyperlink>
    </w:p>
    <w:p w:rsidR="00FF2ECC" w:rsidRPr="00FF2ECC" w:rsidRDefault="00FF2ECC" w:rsidP="00FF2ECC">
      <w:pPr>
        <w:rPr>
          <w:rFonts w:ascii="Tahoma" w:hAnsi="Tahoma" w:cs="Tahoma"/>
          <w:color w:val="000000"/>
          <w:rtl/>
        </w:rPr>
      </w:pPr>
      <w:r w:rsidRPr="00FF2ECC">
        <w:rPr>
          <w:rFonts w:ascii="Tahoma" w:hAnsi="Tahoma" w:cs="Tahoma"/>
          <w:color w:val="000000"/>
          <w:rtl/>
        </w:rPr>
        <w:t> </w:t>
      </w:r>
    </w:p>
    <w:p w:rsidR="00FF2ECC" w:rsidRPr="00FF2ECC" w:rsidRDefault="00FF2ECC" w:rsidP="00FF2ECC">
      <w:pPr>
        <w:rPr>
          <w:rFonts w:ascii="Tahoma" w:hAnsi="Tahoma" w:cs="Tahoma"/>
          <w:b/>
          <w:bCs/>
          <w:color w:val="000000"/>
          <w:rtl/>
        </w:rPr>
      </w:pPr>
      <w:r w:rsidRPr="00FF2ECC">
        <w:rPr>
          <w:rFonts w:ascii="Tahoma" w:hAnsi="Tahoma" w:cs="Tahoma"/>
          <w:b/>
          <w:bCs/>
          <w:color w:val="000000"/>
          <w:rtl/>
        </w:rPr>
        <w:t>פסטיבל דרום אמריקה</w:t>
      </w:r>
    </w:p>
    <w:p w:rsidR="00FF2ECC" w:rsidRPr="00FF2ECC" w:rsidRDefault="00FF2ECC" w:rsidP="00FF2ECC">
      <w:pPr>
        <w:rPr>
          <w:rFonts w:ascii="Tahoma" w:hAnsi="Tahoma" w:cs="Tahoma"/>
          <w:color w:val="000000"/>
        </w:rPr>
      </w:pPr>
      <w:r w:rsidRPr="00FF2ECC">
        <w:rPr>
          <w:rFonts w:ascii="Tahoma" w:hAnsi="Tahoma" w:cs="Tahoma"/>
          <w:color w:val="000000"/>
          <w:rtl/>
        </w:rPr>
        <w:t xml:space="preserve">ביום חמישי הקרוב, 4.8, יחל אצלנו פסטיבל "דרום אמריקה" במופע של להקת </w:t>
      </w:r>
      <w:r w:rsidRPr="00FF2ECC">
        <w:rPr>
          <w:rFonts w:ascii="Tahoma" w:hAnsi="Tahoma" w:cs="Tahoma"/>
          <w:color w:val="000000"/>
        </w:rPr>
        <w:t>SAMBADOBOM</w:t>
      </w:r>
      <w:r w:rsidRPr="00FF2ECC">
        <w:rPr>
          <w:rFonts w:ascii="Tahoma" w:hAnsi="Tahoma" w:cs="Tahoma"/>
          <w:color w:val="000000"/>
          <w:rtl/>
        </w:rPr>
        <w:t xml:space="preserve"> (עולים חדשים מברזיל) בשעה 20:00 במסעדת "מידס", בברור חיל.</w:t>
      </w:r>
    </w:p>
    <w:p w:rsidR="00FF2ECC" w:rsidRPr="00FF2ECC" w:rsidRDefault="00FF2ECC" w:rsidP="00FF2ECC">
      <w:pPr>
        <w:rPr>
          <w:rFonts w:ascii="Tahoma" w:hAnsi="Tahoma" w:cs="Tahoma"/>
          <w:color w:val="000000"/>
          <w:rtl/>
        </w:rPr>
      </w:pPr>
      <w:r w:rsidRPr="00FF2ECC">
        <w:rPr>
          <w:rFonts w:ascii="Tahoma" w:hAnsi="Tahoma" w:cs="Tahoma"/>
          <w:color w:val="000000"/>
          <w:rtl/>
        </w:rPr>
        <w:lastRenderedPageBreak/>
        <w:t xml:space="preserve">למחרת, יום שישי, 5.8, יערך קרנבל לכל המשפחה בבריכה בקיבוץ ברור חיל ובמוצאי שבת , 6.8, מופע של להקה ארגנטינאית ב"פטגוניה" באור הנר. </w:t>
      </w:r>
    </w:p>
    <w:p w:rsidR="00FF2ECC" w:rsidRDefault="00FF2ECC" w:rsidP="00FF2ECC">
      <w:pPr>
        <w:rPr>
          <w:rFonts w:ascii="Tahoma" w:hAnsi="Tahoma" w:cs="Tahoma"/>
          <w:color w:val="000000"/>
          <w:rtl/>
        </w:rPr>
      </w:pPr>
      <w:r w:rsidRPr="00FF2ECC">
        <w:rPr>
          <w:rFonts w:ascii="Tahoma" w:hAnsi="Tahoma" w:cs="Tahoma"/>
          <w:color w:val="000000"/>
          <w:rtl/>
        </w:rPr>
        <w:t xml:space="preserve">פרטים באתר עמותת התיירות שלנו:   </w:t>
      </w:r>
      <w:hyperlink r:id="rId12" w:history="1">
        <w:r w:rsidRPr="00FF2ECC">
          <w:rPr>
            <w:rStyle w:val="Hyperlink"/>
            <w:rFonts w:ascii="Tahoma" w:hAnsi="Tahoma" w:cs="Tahoma"/>
          </w:rPr>
          <w:t>www.habsor.co.il</w:t>
        </w:r>
      </w:hyperlink>
      <w:r w:rsidRPr="00FF2ECC">
        <w:rPr>
          <w:rFonts w:ascii="Tahoma" w:hAnsi="Tahoma" w:cs="Tahoma"/>
          <w:color w:val="000000"/>
          <w:rtl/>
        </w:rPr>
        <w:t xml:space="preserve"> </w:t>
      </w:r>
    </w:p>
    <w:p w:rsidR="00FF2ECC" w:rsidRPr="00FF2ECC" w:rsidRDefault="00FF2ECC" w:rsidP="00FF2ECC">
      <w:pPr>
        <w:rPr>
          <w:rFonts w:ascii="Tahoma" w:hAnsi="Tahoma" w:cs="Tahoma"/>
          <w:color w:val="000000"/>
          <w:rtl/>
        </w:rPr>
      </w:pPr>
      <w:proofErr w:type="spellStart"/>
      <w:r w:rsidRPr="00FF2ECC">
        <w:rPr>
          <w:rFonts w:ascii="Tahoma" w:hAnsi="Tahoma" w:cs="Tahoma"/>
          <w:color w:val="000000"/>
          <w:rtl/>
        </w:rPr>
        <w:t>ובפייסבוק</w:t>
      </w:r>
      <w:proofErr w:type="spellEnd"/>
      <w:r w:rsidRPr="00FF2ECC">
        <w:rPr>
          <w:rFonts w:ascii="Tahoma" w:hAnsi="Tahoma" w:cs="Tahoma"/>
          <w:color w:val="000000"/>
          <w:rtl/>
        </w:rPr>
        <w:t xml:space="preserve">: </w:t>
      </w:r>
      <w:hyperlink r:id="rId13" w:history="1">
        <w:r w:rsidRPr="00FF2ECC">
          <w:rPr>
            <w:rStyle w:val="Hyperlink"/>
            <w:rFonts w:ascii="Tahoma" w:hAnsi="Tahoma" w:cs="Tahoma"/>
          </w:rPr>
          <w:t>http://www.facebook.com/daromadom</w:t>
        </w:r>
      </w:hyperlink>
      <w:r w:rsidRPr="00FF2ECC">
        <w:rPr>
          <w:rFonts w:ascii="Tahoma" w:hAnsi="Tahoma" w:cs="Tahoma"/>
          <w:color w:val="000000"/>
          <w:rtl/>
        </w:rPr>
        <w:t xml:space="preserve">  </w:t>
      </w:r>
    </w:p>
    <w:p w:rsidR="00FF2ECC" w:rsidRDefault="00FF2ECC" w:rsidP="00FF2ECC">
      <w:pPr>
        <w:rPr>
          <w:rFonts w:ascii="Tahoma" w:hAnsi="Tahoma" w:cs="Tahoma"/>
          <w:color w:val="000000"/>
          <w:rtl/>
        </w:rPr>
      </w:pPr>
      <w:r w:rsidRPr="00FF2ECC">
        <w:rPr>
          <w:rFonts w:ascii="Tahoma" w:hAnsi="Tahoma" w:cs="Tahoma"/>
          <w:color w:val="000000"/>
          <w:rtl/>
        </w:rPr>
        <w:t xml:space="preserve">למיטיבי לסת ולכת: </w:t>
      </w:r>
    </w:p>
    <w:p w:rsidR="00FF2ECC" w:rsidRPr="00FF2ECC" w:rsidRDefault="00FC1A0F" w:rsidP="00FF2ECC">
      <w:pPr>
        <w:rPr>
          <w:rFonts w:ascii="Tahoma" w:hAnsi="Tahoma" w:cs="Tahoma"/>
          <w:rtl/>
        </w:rPr>
      </w:pPr>
      <w:hyperlink r:id="rId14" w:history="1">
        <w:r w:rsidR="00FF2ECC" w:rsidRPr="00FF2ECC">
          <w:rPr>
            <w:rStyle w:val="Hyperlink"/>
            <w:rFonts w:ascii="Tahoma" w:hAnsi="Tahoma" w:cs="Tahoma"/>
          </w:rPr>
          <w:t>http://www.ynet.co.il/articles/0,7340,L-4098456,00.html</w:t>
        </w:r>
      </w:hyperlink>
    </w:p>
    <w:p w:rsidR="00FF2ECC" w:rsidRPr="00FF2ECC" w:rsidRDefault="00FF2ECC" w:rsidP="00FF2ECC">
      <w:pPr>
        <w:rPr>
          <w:rFonts w:ascii="Tahoma" w:hAnsi="Tahoma" w:cs="Tahoma"/>
          <w:color w:val="000000"/>
          <w:rtl/>
        </w:rPr>
      </w:pPr>
    </w:p>
    <w:p w:rsidR="00FF2ECC" w:rsidRPr="00FF2ECC" w:rsidRDefault="00FF2ECC" w:rsidP="00FF2ECC">
      <w:pPr>
        <w:rPr>
          <w:rFonts w:ascii="Tahoma" w:hAnsi="Tahoma" w:cs="Tahoma"/>
          <w:b/>
          <w:bCs/>
          <w:color w:val="000000"/>
          <w:rtl/>
        </w:rPr>
      </w:pPr>
      <w:r w:rsidRPr="00FF2ECC">
        <w:rPr>
          <w:rFonts w:ascii="Tahoma" w:hAnsi="Tahoma" w:cs="Tahoma"/>
          <w:b/>
          <w:bCs/>
          <w:color w:val="000000"/>
          <w:rtl/>
        </w:rPr>
        <w:t>התקווה</w:t>
      </w:r>
    </w:p>
    <w:p w:rsidR="00FF2ECC" w:rsidRPr="00FF2ECC" w:rsidRDefault="00FF2ECC" w:rsidP="00FF2ECC">
      <w:pPr>
        <w:rPr>
          <w:rFonts w:ascii="Tahoma" w:hAnsi="Tahoma" w:cs="Tahoma"/>
          <w:color w:val="000000"/>
          <w:rtl/>
        </w:rPr>
      </w:pPr>
      <w:r w:rsidRPr="00FF2ECC">
        <w:rPr>
          <w:rFonts w:ascii="Tahoma" w:hAnsi="Tahoma" w:cs="Tahoma"/>
          <w:color w:val="000000"/>
          <w:rtl/>
        </w:rPr>
        <w:t>יש לי סימפטיה לאנשים שמזיעים בתל אביב;</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יש לי סימפטיה ואני מתרגש מצעירים בכחול (הנוער העובד והלומד משער הנגב ומשדרות) ובאדום (אגודת הסטודנטים מ"ספיר") שעושים למען חברה טובה יותר, והיום גם בצומת שער הנגב. </w:t>
      </w:r>
    </w:p>
    <w:p w:rsidR="00FF2ECC" w:rsidRPr="00FF2ECC" w:rsidRDefault="00FF2ECC" w:rsidP="00FF2ECC">
      <w:pPr>
        <w:rPr>
          <w:rFonts w:ascii="Tahoma" w:hAnsi="Tahoma" w:cs="Tahoma"/>
          <w:color w:val="000000"/>
          <w:rtl/>
        </w:rPr>
      </w:pPr>
      <w:r w:rsidRPr="00FF2ECC">
        <w:rPr>
          <w:rFonts w:ascii="Tahoma" w:hAnsi="Tahoma" w:cs="Tahoma"/>
          <w:color w:val="000000"/>
          <w:rtl/>
        </w:rPr>
        <w:t>יש לי סימפטיה לשחורי המדים ממשטרת שדרות, שאבטחו וסידרנו את היפים והיפות שזכו לצפירות הזדהות מנהגים רבים; הם מבינים ה</w:t>
      </w:r>
      <w:r w:rsidR="001E6416">
        <w:rPr>
          <w:rFonts w:ascii="Tahoma" w:hAnsi="Tahoma" w:cs="Tahoma"/>
          <w:color w:val="000000"/>
          <w:rtl/>
        </w:rPr>
        <w:t xml:space="preserve">יטב שהחבר'ה שמשביתים להם את </w:t>
      </w:r>
      <w:r w:rsidR="001E6416">
        <w:rPr>
          <w:rFonts w:ascii="Tahoma" w:hAnsi="Tahoma" w:cs="Tahoma" w:hint="cs"/>
          <w:color w:val="000000"/>
          <w:rtl/>
        </w:rPr>
        <w:t>הסיא</w:t>
      </w:r>
      <w:r w:rsidR="001E6416" w:rsidRPr="00FF2ECC">
        <w:rPr>
          <w:rFonts w:ascii="Tahoma" w:hAnsi="Tahoma" w:cs="Tahoma" w:hint="cs"/>
          <w:color w:val="000000"/>
          <w:rtl/>
        </w:rPr>
        <w:t>סטה</w:t>
      </w:r>
      <w:r w:rsidRPr="00FF2ECC">
        <w:rPr>
          <w:rFonts w:ascii="Tahoma" w:hAnsi="Tahoma" w:cs="Tahoma"/>
          <w:color w:val="000000"/>
          <w:rtl/>
        </w:rPr>
        <w:t xml:space="preserve"> ביום שישי מתאמצים גם עבור משפחותיהם שלהם.</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"דור </w:t>
      </w:r>
      <w:r w:rsidR="001E6416" w:rsidRPr="00FF2ECC">
        <w:rPr>
          <w:rFonts w:ascii="Tahoma" w:hAnsi="Tahoma" w:cs="Tahoma" w:hint="cs"/>
          <w:color w:val="000000"/>
          <w:rtl/>
        </w:rPr>
        <w:t>האספרסו</w:t>
      </w:r>
      <w:r w:rsidRPr="00FF2ECC">
        <w:rPr>
          <w:rFonts w:ascii="Tahoma" w:hAnsi="Tahoma" w:cs="Tahoma"/>
          <w:color w:val="000000"/>
          <w:rtl/>
        </w:rPr>
        <w:t>" של שנת 67' חילץ את ישראל מטראומת המצור; "דור האייפון" יתכן שיחלץ אותנו מטיפשויות הקפיטליזם.</w:t>
      </w:r>
    </w:p>
    <w:p w:rsidR="00FF2ECC" w:rsidRPr="00FF2ECC" w:rsidRDefault="00FF2ECC" w:rsidP="00FF2ECC">
      <w:pPr>
        <w:rPr>
          <w:rFonts w:ascii="Tahoma" w:hAnsi="Tahoma" w:cs="Tahoma"/>
          <w:color w:val="000000"/>
          <w:rtl/>
        </w:rPr>
      </w:pPr>
      <w:r w:rsidRPr="00FF2ECC">
        <w:rPr>
          <w:rFonts w:ascii="Tahoma" w:hAnsi="Tahoma" w:cs="Tahoma"/>
          <w:color w:val="000000"/>
          <w:rtl/>
        </w:rPr>
        <w:t>אם אלפי נערים וצעירים שרים "עוד יש מקום לחלומות גדולים, לרעיון של התחדשות; ויש עוד כוח לאותן מילים, כמו צדק ומחוייבות", אז, תחכו קצת עם הייאוש, כי קורה כאן משהו. היפה והמרתק הוא שאין לנו, לאף אחד מאיתנו, מושג מהו המשהו הזה, אבל דבר אחד הוא כנראה אומר: "עוד לא אבדה תקוותנו".</w:t>
      </w:r>
    </w:p>
    <w:p w:rsidR="00FF2ECC" w:rsidRPr="00FF2ECC" w:rsidRDefault="00FF2ECC" w:rsidP="00FF2ECC">
      <w:pPr>
        <w:rPr>
          <w:rFonts w:ascii="Tahoma" w:hAnsi="Tahoma" w:cs="Tahoma"/>
          <w:color w:val="000000"/>
          <w:rtl/>
        </w:rPr>
      </w:pPr>
    </w:p>
    <w:p w:rsidR="00FF2ECC" w:rsidRPr="00FF2ECC" w:rsidRDefault="00FF2ECC" w:rsidP="00FF2ECC">
      <w:pPr>
        <w:rPr>
          <w:rFonts w:ascii="Tahoma" w:hAnsi="Tahoma" w:cs="Tahoma"/>
          <w:b/>
          <w:bCs/>
          <w:color w:val="000000"/>
          <w:rtl/>
        </w:rPr>
      </w:pPr>
      <w:r w:rsidRPr="00FF2ECC">
        <w:rPr>
          <w:rFonts w:ascii="Tahoma" w:hAnsi="Tahoma" w:cs="Tahoma"/>
          <w:b/>
          <w:bCs/>
          <w:color w:val="000000"/>
          <w:rtl/>
        </w:rPr>
        <w:t>שדרות או רוטשילד?</w:t>
      </w:r>
    </w:p>
    <w:p w:rsidR="00FF2ECC" w:rsidRPr="00FF2ECC" w:rsidRDefault="00FF2ECC" w:rsidP="00FF2ECC">
      <w:pPr>
        <w:rPr>
          <w:rFonts w:ascii="Tahoma" w:hAnsi="Tahoma" w:cs="Tahoma"/>
          <w:color w:val="000000"/>
          <w:rtl/>
        </w:rPr>
      </w:pPr>
      <w:r w:rsidRPr="00FF2ECC">
        <w:rPr>
          <w:rFonts w:ascii="Tahoma" w:hAnsi="Tahoma" w:cs="Tahoma"/>
          <w:color w:val="000000"/>
          <w:rtl/>
        </w:rPr>
        <w:t xml:space="preserve">ובכל זאת, אני לא לגמרי רגוע. </w:t>
      </w:r>
    </w:p>
    <w:p w:rsidR="00FF2ECC" w:rsidRPr="00FF2ECC" w:rsidRDefault="00FF2ECC" w:rsidP="00FF2ECC">
      <w:pPr>
        <w:rPr>
          <w:rFonts w:ascii="Tahoma" w:hAnsi="Tahoma" w:cs="Tahoma"/>
          <w:color w:val="000000"/>
          <w:rtl/>
        </w:rPr>
      </w:pPr>
      <w:r w:rsidRPr="00FF2ECC">
        <w:rPr>
          <w:rFonts w:ascii="Tahoma" w:hAnsi="Tahoma" w:cs="Tahoma"/>
          <w:color w:val="000000"/>
          <w:rtl/>
        </w:rPr>
        <w:t>יש סיכוי שחוסר הסדר, שהאקראיות ובעיקר המניפולציות של "הון – שלטון" יגרמו לכך שתוצרי המחאה העממית, המבוזרת, האינטואיטיבית, המתארגנת תוך כדי תנועה, יכריעו דווקא את שדרות (כמשל) וירוממו - במעין הוקוס פוקוס ציני – דווקא את הרוטשילדים הנוכחיים.</w:t>
      </w:r>
    </w:p>
    <w:p w:rsidR="00AB24B6" w:rsidRPr="00FF2ECC" w:rsidRDefault="00AB24B6"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FC1A0F" w:rsidP="00795E6E">
      <w:pPr>
        <w:jc w:val="center"/>
        <w:rPr>
          <w:rFonts w:ascii="Tahoma" w:hAnsi="Tahoma" w:cs="Tahoma"/>
          <w:sz w:val="22"/>
          <w:szCs w:val="22"/>
          <w:lang w:eastAsia="en-US"/>
        </w:rPr>
      </w:pPr>
      <w:hyperlink r:id="rId15"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544" w:rsidRDefault="003D5544">
      <w:r>
        <w:separator/>
      </w:r>
    </w:p>
  </w:endnote>
  <w:endnote w:type="continuationSeparator" w:id="0">
    <w:p w:rsidR="003D5544" w:rsidRDefault="003D55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544" w:rsidRDefault="003D5544">
      <w:r>
        <w:separator/>
      </w:r>
    </w:p>
  </w:footnote>
  <w:footnote w:type="continuationSeparator" w:id="0">
    <w:p w:rsidR="003D5544" w:rsidRDefault="003D5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97D20"/>
    <w:rsid w:val="001A0657"/>
    <w:rsid w:val="001A78FC"/>
    <w:rsid w:val="001B5088"/>
    <w:rsid w:val="001B7179"/>
    <w:rsid w:val="001C1117"/>
    <w:rsid w:val="001E3058"/>
    <w:rsid w:val="001E6416"/>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1A0F"/>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daromad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bsor.co.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nitv@sng.org.il" TargetMode="External"/><Relationship Id="rId5" Type="http://schemas.openxmlformats.org/officeDocument/2006/relationships/webSettings" Target="webSettings.xml"/><Relationship Id="rId15" Type="http://schemas.openxmlformats.org/officeDocument/2006/relationships/hyperlink" Target="http://www.sng.org.il/" TargetMode="External"/><Relationship Id="rId10" Type="http://schemas.openxmlformats.org/officeDocument/2006/relationships/hyperlink" Target="http://blog.graniteam.com/" TargetMode="External"/><Relationship Id="rId4" Type="http://schemas.openxmlformats.org/officeDocument/2006/relationships/settings" Target="settings.xml"/><Relationship Id="rId9" Type="http://schemas.openxmlformats.org/officeDocument/2006/relationships/hyperlink" Target="http://www.youtube.com/watch?v=oWHe-au2BLQ&amp;feature=youtu.be" TargetMode="External"/><Relationship Id="rId14" Type="http://schemas.openxmlformats.org/officeDocument/2006/relationships/hyperlink" Target="http://www.ynet.co.il/articles/0,7340,L-4098456,00.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B20A-DF8B-4112-ACB0-09749760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926</Words>
  <Characters>5239</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6153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2011-07-30T06:52:00Z</dcterms:created>
  <dcterms:modified xsi:type="dcterms:W3CDTF">2011-07-30T06:52:00Z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