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B13FA7" w:rsidP="00CF1D94">
      <w:pPr>
        <w:autoSpaceDE w:val="0"/>
        <w:autoSpaceDN w:val="0"/>
        <w:bidi w:val="0"/>
        <w:adjustRightInd w:val="0"/>
        <w:jc w:val="center"/>
        <w:rPr>
          <w:rFonts w:ascii="Tahoma" w:hAnsi="Tahoma" w:cs="Tahoma"/>
          <w:color w:val="0000FF"/>
          <w:sz w:val="22"/>
          <w:szCs w:val="22"/>
          <w:lang w:eastAsia="en-US"/>
        </w:rPr>
      </w:pPr>
      <w:r w:rsidRPr="00B13FA7">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A04962" w:rsidP="00A04962">
      <w:pPr>
        <w:jc w:val="center"/>
        <w:rPr>
          <w:rFonts w:ascii="Tahoma" w:hAnsi="Tahoma" w:cs="Tahoma"/>
          <w:b/>
          <w:bCs/>
          <w:color w:val="2B0BB5"/>
          <w:u w:val="single"/>
          <w:rtl/>
        </w:rPr>
      </w:pPr>
      <w:r w:rsidRPr="00A04962">
        <w:rPr>
          <w:rFonts w:ascii="Tahoma" w:hAnsi="Tahoma" w:cs="Tahoma"/>
          <w:b/>
          <w:bCs/>
          <w:color w:val="2B0BB5"/>
          <w:u w:val="single"/>
          <w:rtl/>
        </w:rPr>
        <w:t xml:space="preserve">שער הנגב - ערב שבת, כ"ט בסיוון תשע"א, 1 ביולי </w:t>
      </w:r>
      <w:r w:rsidR="00D724A3" w:rsidRPr="00D724A3">
        <w:rPr>
          <w:rFonts w:ascii="Tahoma" w:hAnsi="Tahoma" w:cs="Tahoma"/>
          <w:b/>
          <w:bCs/>
          <w:color w:val="2B0BB5"/>
          <w:u w:val="single"/>
          <w:rtl/>
        </w:rPr>
        <w:t>2011</w:t>
      </w:r>
      <w:r w:rsidR="00F92AF8" w:rsidRPr="00F92AF8">
        <w:rPr>
          <w:rFonts w:ascii="Tahoma" w:hAnsi="Tahoma" w:cs="Tahoma"/>
          <w:b/>
          <w:bCs/>
          <w:color w:val="2B0BB5"/>
          <w:u w:val="single"/>
          <w:rtl/>
        </w:rPr>
        <w:t xml:space="preserve"> </w:t>
      </w:r>
      <w:r w:rsidR="00AB24B6" w:rsidRPr="00AB24B6">
        <w:rPr>
          <w:rFonts w:ascii="Tahoma" w:hAnsi="Tahoma" w:cs="Tahoma"/>
          <w:b/>
          <w:bCs/>
          <w:color w:val="2B0BB5"/>
          <w:u w:val="single"/>
          <w:rtl/>
        </w:rPr>
        <w:t xml:space="preserve"> </w:t>
      </w:r>
    </w:p>
    <w:p w:rsidR="00187424" w:rsidRPr="006E0580" w:rsidRDefault="00187424" w:rsidP="009B7BC0">
      <w:pPr>
        <w:tabs>
          <w:tab w:val="right" w:pos="8455"/>
        </w:tabs>
        <w:rPr>
          <w:rFonts w:ascii="Tahoma" w:hAnsi="Tahoma" w:cs="Tahoma"/>
          <w:b/>
          <w:bCs/>
          <w:color w:val="FF0000"/>
          <w:rtl/>
        </w:rPr>
      </w:pPr>
    </w:p>
    <w:p w:rsidR="00AB24B6"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p>
    <w:p w:rsidR="00A04962" w:rsidRDefault="00A04962" w:rsidP="00A04962">
      <w:pPr>
        <w:rPr>
          <w:rFonts w:cs="David"/>
          <w:b/>
          <w:bCs/>
          <w:rtl/>
        </w:rPr>
      </w:pPr>
    </w:p>
    <w:p w:rsidR="00A04962" w:rsidRPr="00A04962" w:rsidRDefault="00A04962" w:rsidP="00A04962">
      <w:pPr>
        <w:rPr>
          <w:rFonts w:ascii="Tahoma" w:hAnsi="Tahoma" w:cs="Tahoma"/>
          <w:b/>
          <w:bCs/>
        </w:rPr>
      </w:pPr>
      <w:r w:rsidRPr="00A04962">
        <w:rPr>
          <w:rFonts w:ascii="Tahoma" w:hAnsi="Tahoma" w:cs="Tahoma"/>
          <w:b/>
          <w:bCs/>
          <w:rtl/>
        </w:rPr>
        <w:t>ארץ הלמה</w:t>
      </w:r>
    </w:p>
    <w:p w:rsidR="00A04962" w:rsidRPr="00A04962" w:rsidRDefault="00A04962" w:rsidP="00A04962">
      <w:pPr>
        <w:rPr>
          <w:rFonts w:ascii="Tahoma" w:hAnsi="Tahoma" w:cs="Tahoma"/>
          <w:rtl/>
        </w:rPr>
      </w:pPr>
      <w:r w:rsidRPr="00A04962">
        <w:rPr>
          <w:rFonts w:ascii="Tahoma" w:hAnsi="Tahoma" w:cs="Tahoma"/>
          <w:rtl/>
        </w:rPr>
        <w:t>"פסטיבל שער הנגב לתרבות צעירה", שכלל בשבועות האחרונים את מופעי הסיום של המחול, המוסיקה והתיאטרון, הסתיים השבוע בשני אקורדים משמחים ואיכותיים: מופע הסיום של שכבת ו' בבית הספר היסודי וערב הקרנת סרטי הגמר של בוגרי המגמה לקולנוע בתיכון.</w:t>
      </w:r>
    </w:p>
    <w:p w:rsidR="00A04962" w:rsidRPr="00A04962" w:rsidRDefault="00A04962" w:rsidP="00A04962">
      <w:pPr>
        <w:rPr>
          <w:rFonts w:ascii="Tahoma" w:hAnsi="Tahoma" w:cs="Tahoma"/>
          <w:rtl/>
        </w:rPr>
      </w:pPr>
      <w:r w:rsidRPr="00A04962">
        <w:rPr>
          <w:rFonts w:ascii="Tahoma" w:hAnsi="Tahoma" w:cs="Tahoma"/>
          <w:rtl/>
        </w:rPr>
        <w:t xml:space="preserve">המסע של החברים הצעירים מכיתה ו' שהגיע לאמצע דרכו במערכת החינוך הבית ספרית, החל בבית הספר היסודי הישן; סבבי ההסלמה הפגישו את הילדים לאורך שנות הלימוד עם לימודים מבוזרים בקבוצים, מעבר זמני לברור חיל, קמפוס ארעי ברוחמה וסיום ביסודי החדש. לא תמה דרכם, הם עוברים לחטיבת הביניים הזמנית ובהמשך יגיעו בשעה טובה לבית הקבע של בית הספר התיכון החדש. </w:t>
      </w:r>
    </w:p>
    <w:p w:rsidR="00A04962" w:rsidRPr="00A04962" w:rsidRDefault="00A04962" w:rsidP="00A04962">
      <w:pPr>
        <w:rPr>
          <w:rFonts w:ascii="Tahoma" w:hAnsi="Tahoma" w:cs="Tahoma"/>
          <w:rtl/>
        </w:rPr>
      </w:pPr>
      <w:r w:rsidRPr="00A04962">
        <w:rPr>
          <w:rFonts w:ascii="Tahoma" w:hAnsi="Tahoma" w:cs="Tahoma"/>
          <w:rtl/>
        </w:rPr>
        <w:t>המנהיגות החינוכית של בית הספר, שיתוף הפעולה של ההורים והליווי הצמוד של המועצה ומשרד החינוך אפשרו לנו לעבור בהצלחה את שש השנים המוטרפות הללו.</w:t>
      </w:r>
    </w:p>
    <w:p w:rsidR="00A04962" w:rsidRPr="00A04962" w:rsidRDefault="00A04962" w:rsidP="00A04962">
      <w:pPr>
        <w:rPr>
          <w:rFonts w:ascii="Tahoma" w:hAnsi="Tahoma" w:cs="Tahoma"/>
          <w:rtl/>
        </w:rPr>
      </w:pPr>
      <w:r w:rsidRPr="00A04962">
        <w:rPr>
          <w:rFonts w:ascii="Tahoma" w:hAnsi="Tahoma" w:cs="Tahoma"/>
          <w:rtl/>
        </w:rPr>
        <w:t>הוא שאמרנו, מי שיש לו את ה"למה" יעמוד בכל "איך".      </w:t>
      </w:r>
    </w:p>
    <w:p w:rsidR="00A04962" w:rsidRPr="00A04962" w:rsidRDefault="00A04962" w:rsidP="00A04962">
      <w:pPr>
        <w:rPr>
          <w:rFonts w:ascii="Tahoma" w:hAnsi="Tahoma" w:cs="Tahoma"/>
          <w:rtl/>
        </w:rPr>
      </w:pPr>
    </w:p>
    <w:p w:rsidR="00A04962" w:rsidRPr="00A04962" w:rsidRDefault="00A04962" w:rsidP="00A04962">
      <w:pPr>
        <w:rPr>
          <w:rFonts w:ascii="Tahoma" w:hAnsi="Tahoma" w:cs="Tahoma"/>
          <w:b/>
          <w:bCs/>
          <w:rtl/>
        </w:rPr>
      </w:pPr>
      <w:r w:rsidRPr="00A04962">
        <w:rPr>
          <w:rFonts w:ascii="Tahoma" w:hAnsi="Tahoma" w:cs="Tahoma"/>
          <w:b/>
          <w:bCs/>
          <w:rtl/>
        </w:rPr>
        <w:t>הורים ערים</w:t>
      </w:r>
    </w:p>
    <w:p w:rsidR="00A04962" w:rsidRPr="00A04962" w:rsidRDefault="00A04962" w:rsidP="00A04962">
      <w:pPr>
        <w:rPr>
          <w:rFonts w:ascii="Tahoma" w:hAnsi="Tahoma" w:cs="Tahoma"/>
          <w:rtl/>
        </w:rPr>
      </w:pPr>
      <w:r w:rsidRPr="00A04962">
        <w:rPr>
          <w:rFonts w:ascii="Tahoma" w:hAnsi="Tahoma" w:cs="Tahoma"/>
          <w:rtl/>
        </w:rPr>
        <w:t>רגע לפני סיום השנה, התכנסו הורי היסודי לא</w:t>
      </w:r>
      <w:r w:rsidR="00985B73">
        <w:rPr>
          <w:rFonts w:ascii="Tahoma" w:hAnsi="Tahoma" w:cs="Tahoma" w:hint="cs"/>
          <w:rtl/>
        </w:rPr>
        <w:t>י</w:t>
      </w:r>
      <w:r w:rsidRPr="00A04962">
        <w:rPr>
          <w:rFonts w:ascii="Tahoma" w:hAnsi="Tahoma" w:cs="Tahoma"/>
          <w:rtl/>
        </w:rPr>
        <w:t xml:space="preserve">רוע משותף עם ילדיהם תחת הכותרת:"מפתח הלב", כשם התוכנית החינוכית המובילה של בית הספר. </w:t>
      </w:r>
    </w:p>
    <w:p w:rsidR="00A04962" w:rsidRPr="00A04962" w:rsidRDefault="00A04962" w:rsidP="00A04962">
      <w:pPr>
        <w:rPr>
          <w:rFonts w:ascii="Tahoma" w:hAnsi="Tahoma" w:cs="Tahoma"/>
          <w:rtl/>
        </w:rPr>
      </w:pPr>
      <w:r w:rsidRPr="00A04962">
        <w:rPr>
          <w:rFonts w:ascii="Tahoma" w:hAnsi="Tahoma" w:cs="Tahoma"/>
          <w:rtl/>
        </w:rPr>
        <w:t>צפו בסרטון קצר של הטלוויזיה הקהילתית:  </w:t>
      </w:r>
      <w:hyperlink r:id="rId8" w:history="1">
        <w:r w:rsidRPr="00A04962">
          <w:rPr>
            <w:rStyle w:val="Hyperlink"/>
            <w:rFonts w:ascii="Tahoma" w:hAnsi="Tahoma" w:cs="Tahoma"/>
          </w:rPr>
          <w:t>http://www.youtube.com/watch?v=mYEgJsOEoVI</w:t>
        </w:r>
      </w:hyperlink>
    </w:p>
    <w:p w:rsidR="00A04962" w:rsidRPr="00A04962" w:rsidRDefault="00A04962" w:rsidP="00A04962">
      <w:pPr>
        <w:rPr>
          <w:rFonts w:ascii="Tahoma" w:hAnsi="Tahoma" w:cs="Tahoma"/>
          <w:rtl/>
        </w:rPr>
      </w:pPr>
      <w:r w:rsidRPr="00A04962">
        <w:rPr>
          <w:rFonts w:ascii="Tahoma" w:hAnsi="Tahoma" w:cs="Tahoma"/>
          <w:rtl/>
        </w:rPr>
        <w:t xml:space="preserve">המסגרת המוגנת והמכלילה את כל הילדים יוצאת לחופשה ועימה מגיעות דפיקות מפתח הלב: איפה הילד? מה הוא עושה שם בשעות הלילה המאוחרות? כיצד אני כהורה וכשותף לקהילה משתתף במאמץ לייצר חברה נעימה גם בלילות הקיץ החמים? כן, שוטטות, צריכת אלכוהול, רעש, קטטות וכיו"ב הם גם מנת חלקנו; אמנם במנות צנועות. </w:t>
      </w:r>
    </w:p>
    <w:p w:rsidR="00A04962" w:rsidRPr="00A04962" w:rsidRDefault="00A04962" w:rsidP="00A04962">
      <w:pPr>
        <w:rPr>
          <w:rFonts w:ascii="Tahoma" w:hAnsi="Tahoma" w:cs="Tahoma"/>
          <w:rtl/>
        </w:rPr>
      </w:pPr>
      <w:r w:rsidRPr="00A04962">
        <w:rPr>
          <w:rFonts w:ascii="Tahoma" w:hAnsi="Tahoma" w:cs="Tahoma"/>
          <w:rtl/>
        </w:rPr>
        <w:t xml:space="preserve">צפו בקליפ: </w:t>
      </w:r>
      <w:hyperlink r:id="rId9" w:anchor="p/f" w:history="1">
        <w:r w:rsidRPr="00A04962">
          <w:rPr>
            <w:rStyle w:val="Hyperlink"/>
            <w:rFonts w:ascii="Tahoma" w:hAnsi="Tahoma" w:cs="Tahoma"/>
          </w:rPr>
          <w:t>http://www.youtube.com/user/sayarothorim#p/f</w:t>
        </w:r>
      </w:hyperlink>
      <w:r w:rsidRPr="00A04962">
        <w:rPr>
          <w:rFonts w:ascii="Tahoma" w:hAnsi="Tahoma" w:cs="Tahoma"/>
          <w:rtl/>
        </w:rPr>
        <w:t xml:space="preserve"> . בתיאום בין כלל הגופים והישובים, החלטנו לאמץ את רעיון סיירת ההורים ולכן הקמנו את "הורים ערים". אנחנו זקוקים למתנדבים – הורים, אחים בוגרים וסבים, נשים וגברים, שיתנדבו לצאת בקבוצות קטנות בכדי להעניק לילדים שלנו מרחב מוגן, רגשית ופיזית. בואו לפגוש את הנוער, להקשיב לו ולשוחח עימו בשעות לא  מקובלות אבל מאד אפקטיביות.</w:t>
      </w:r>
    </w:p>
    <w:p w:rsidR="00A04962" w:rsidRPr="00A04962" w:rsidRDefault="00A04962" w:rsidP="00A04962">
      <w:pPr>
        <w:rPr>
          <w:rFonts w:ascii="Tahoma" w:hAnsi="Tahoma" w:cs="Tahoma"/>
        </w:rPr>
      </w:pPr>
      <w:r w:rsidRPr="00A04962">
        <w:rPr>
          <w:rFonts w:ascii="Tahoma" w:hAnsi="Tahoma" w:cs="Tahoma"/>
          <w:rtl/>
        </w:rPr>
        <w:t>פגישת מתענ</w:t>
      </w:r>
      <w:r w:rsidR="00985B73">
        <w:rPr>
          <w:rFonts w:ascii="Tahoma" w:hAnsi="Tahoma" w:cs="Tahoma" w:hint="cs"/>
          <w:rtl/>
        </w:rPr>
        <w:t>י</w:t>
      </w:r>
      <w:r w:rsidRPr="00A04962">
        <w:rPr>
          <w:rFonts w:ascii="Tahoma" w:hAnsi="Tahoma" w:cs="Tahoma"/>
          <w:rtl/>
        </w:rPr>
        <w:t>ינים/ות תתקיים ביום רביעי, 6.7, בשעה 20.30, במתנ"ס. פרטים נוספים: דודה, 054-6755134.</w:t>
      </w:r>
    </w:p>
    <w:p w:rsidR="00A04962" w:rsidRPr="00A04962" w:rsidRDefault="00A04962" w:rsidP="00A04962">
      <w:pPr>
        <w:rPr>
          <w:rFonts w:ascii="Tahoma" w:hAnsi="Tahoma" w:cs="Tahoma"/>
          <w:rtl/>
        </w:rPr>
      </w:pPr>
    </w:p>
    <w:p w:rsidR="00985B73" w:rsidRDefault="00985B73" w:rsidP="00A04962">
      <w:pPr>
        <w:rPr>
          <w:rFonts w:ascii="Tahoma" w:hAnsi="Tahoma" w:cs="Tahoma" w:hint="cs"/>
          <w:b/>
          <w:bCs/>
          <w:rtl/>
        </w:rPr>
      </w:pPr>
    </w:p>
    <w:p w:rsidR="00985B73" w:rsidRDefault="00985B73" w:rsidP="00A04962">
      <w:pPr>
        <w:rPr>
          <w:rFonts w:ascii="Tahoma" w:hAnsi="Tahoma" w:cs="Tahoma" w:hint="cs"/>
          <w:b/>
          <w:bCs/>
          <w:rtl/>
        </w:rPr>
      </w:pPr>
    </w:p>
    <w:p w:rsidR="00985B73" w:rsidRDefault="00985B73" w:rsidP="00A04962">
      <w:pPr>
        <w:rPr>
          <w:rFonts w:ascii="Tahoma" w:hAnsi="Tahoma" w:cs="Tahoma" w:hint="cs"/>
          <w:b/>
          <w:bCs/>
          <w:rtl/>
        </w:rPr>
      </w:pPr>
    </w:p>
    <w:p w:rsidR="00985B73" w:rsidRDefault="00985B73" w:rsidP="00A04962">
      <w:pPr>
        <w:rPr>
          <w:rFonts w:ascii="Tahoma" w:hAnsi="Tahoma" w:cs="Tahoma" w:hint="cs"/>
          <w:b/>
          <w:bCs/>
          <w:rtl/>
        </w:rPr>
      </w:pPr>
    </w:p>
    <w:p w:rsidR="00A04962" w:rsidRPr="00A04962" w:rsidRDefault="00A04962" w:rsidP="00A04962">
      <w:pPr>
        <w:rPr>
          <w:rFonts w:ascii="Tahoma" w:hAnsi="Tahoma" w:cs="Tahoma"/>
          <w:b/>
          <w:bCs/>
          <w:rtl/>
        </w:rPr>
      </w:pPr>
      <w:r w:rsidRPr="00A04962">
        <w:rPr>
          <w:rFonts w:ascii="Tahoma" w:hAnsi="Tahoma" w:cs="Tahoma"/>
          <w:b/>
          <w:bCs/>
          <w:rtl/>
        </w:rPr>
        <w:t>בית ללא הפסקה</w:t>
      </w:r>
    </w:p>
    <w:p w:rsidR="00A04962" w:rsidRPr="00A04962" w:rsidRDefault="00985B73" w:rsidP="00A04962">
      <w:pPr>
        <w:rPr>
          <w:rFonts w:ascii="Tahoma" w:hAnsi="Tahoma" w:cs="Tahoma"/>
          <w:rtl/>
        </w:rPr>
      </w:pPr>
      <w:r>
        <w:rPr>
          <w:rFonts w:ascii="Tahoma" w:hAnsi="Tahoma" w:cs="Tahoma"/>
          <w:rtl/>
        </w:rPr>
        <w:t>פרו</w:t>
      </w:r>
      <w:r w:rsidR="00A04962" w:rsidRPr="00A04962">
        <w:rPr>
          <w:rFonts w:ascii="Tahoma" w:hAnsi="Tahoma" w:cs="Tahoma"/>
          <w:rtl/>
        </w:rPr>
        <w:t xml:space="preserve">יקט "הדולפינים" שיזמנו, הוביל קבוצת הורים מהאזור, שילדיהם מצויים על הרצף האוטיסטי, לחבור לאנשינו במרכז ההידרותרפי, במתנ"ס ובמחלקה לשירותים חברתיים ולהקים במהלך השנה אחר צהריים של פעילות ב"הידרו". אנשי המרכז וצבא המתנדבים מבית הספר התיכון מקבלים את הילדים במנות גדושות של אהבה, מים, התרגעות וחיוכים. במקביל, ההורים חוברים לסדנת תמיכה קבוצתית. </w:t>
      </w:r>
    </w:p>
    <w:p w:rsidR="00A04962" w:rsidRPr="00A04962" w:rsidRDefault="00A04962" w:rsidP="00A04962">
      <w:pPr>
        <w:rPr>
          <w:rFonts w:ascii="Tahoma" w:hAnsi="Tahoma" w:cs="Tahoma"/>
          <w:rtl/>
        </w:rPr>
      </w:pPr>
      <w:r w:rsidRPr="00A04962">
        <w:rPr>
          <w:rFonts w:ascii="Tahoma" w:hAnsi="Tahoma" w:cs="Tahoma"/>
          <w:rtl/>
        </w:rPr>
        <w:t>מוסדות החינוך המיוחד יוצאים לחופשה במחצית אוגוסט; לכן יזמנו קייטנת בוקר של שבעה ימים שתתקיים אף היא בהידרותרפי במחצית השנ</w:t>
      </w:r>
      <w:r w:rsidR="00985B73">
        <w:rPr>
          <w:rFonts w:ascii="Tahoma" w:hAnsi="Tahoma" w:cs="Tahoma" w:hint="cs"/>
          <w:rtl/>
        </w:rPr>
        <w:t>י</w:t>
      </w:r>
      <w:r w:rsidRPr="00A04962">
        <w:rPr>
          <w:rFonts w:ascii="Tahoma" w:hAnsi="Tahoma" w:cs="Tahoma"/>
          <w:rtl/>
        </w:rPr>
        <w:t xml:space="preserve">יה של אוגוסט. אנחנו זקוקים לעוד מתנדבים אחראים, בעלי יכולת ליצור קשר עם ילדים, בעלי סבלנות, אנרגטיים ויצירתיים והכי חשוב - בעלי יכולת להעניק אהבה ורצון לקבל בחזרה לא פחות. </w:t>
      </w:r>
    </w:p>
    <w:p w:rsidR="00A04962" w:rsidRPr="00A04962" w:rsidRDefault="00A04962" w:rsidP="00A04962">
      <w:pPr>
        <w:rPr>
          <w:rFonts w:ascii="Tahoma" w:hAnsi="Tahoma" w:cs="Tahoma"/>
          <w:rtl/>
        </w:rPr>
      </w:pPr>
      <w:r w:rsidRPr="00A04962">
        <w:rPr>
          <w:rFonts w:ascii="Tahoma" w:hAnsi="Tahoma" w:cs="Tahoma"/>
          <w:rtl/>
        </w:rPr>
        <w:t xml:space="preserve">אורלי מחכה לכם ב 050-6491938. </w:t>
      </w:r>
    </w:p>
    <w:p w:rsidR="00A04962" w:rsidRPr="00A04962" w:rsidRDefault="00A04962" w:rsidP="00A04962">
      <w:pPr>
        <w:rPr>
          <w:rFonts w:ascii="Tahoma" w:hAnsi="Tahoma" w:cs="Tahoma"/>
          <w:rtl/>
        </w:rPr>
      </w:pPr>
    </w:p>
    <w:p w:rsidR="00A04962" w:rsidRPr="00A04962" w:rsidRDefault="00A04962" w:rsidP="00A04962">
      <w:pPr>
        <w:rPr>
          <w:rFonts w:ascii="Tahoma" w:hAnsi="Tahoma" w:cs="Tahoma"/>
          <w:b/>
          <w:bCs/>
          <w:rtl/>
        </w:rPr>
      </w:pPr>
      <w:r w:rsidRPr="00A04962">
        <w:rPr>
          <w:rFonts w:ascii="Tahoma" w:hAnsi="Tahoma" w:cs="Tahoma"/>
          <w:b/>
          <w:bCs/>
          <w:rtl/>
        </w:rPr>
        <w:t xml:space="preserve">"שומרי הנחל" – </w:t>
      </w:r>
      <w:r w:rsidRPr="00A04962">
        <w:rPr>
          <w:rFonts w:ascii="Tahoma" w:hAnsi="Tahoma" w:cs="Tahoma"/>
          <w:b/>
          <w:bCs/>
        </w:rPr>
        <w:t>Take two</w:t>
      </w:r>
    </w:p>
    <w:p w:rsidR="00A04962" w:rsidRPr="00A04962" w:rsidRDefault="00A04962" w:rsidP="00A04962">
      <w:pPr>
        <w:rPr>
          <w:rFonts w:ascii="Tahoma" w:hAnsi="Tahoma" w:cs="Tahoma"/>
          <w:rtl/>
        </w:rPr>
      </w:pPr>
      <w:r w:rsidRPr="00A04962">
        <w:rPr>
          <w:rFonts w:ascii="Tahoma" w:hAnsi="Tahoma" w:cs="Tahoma"/>
          <w:rtl/>
        </w:rPr>
        <w:t xml:space="preserve">בהמשך לאייטם מהשבוע שעבר, אדייק: </w:t>
      </w:r>
    </w:p>
    <w:p w:rsidR="00A04962" w:rsidRPr="00A04962" w:rsidRDefault="00985B73" w:rsidP="00A04962">
      <w:pPr>
        <w:rPr>
          <w:rFonts w:ascii="Tahoma" w:hAnsi="Tahoma" w:cs="Tahoma"/>
          <w:rtl/>
        </w:rPr>
      </w:pPr>
      <w:r>
        <w:rPr>
          <w:rFonts w:ascii="Tahoma" w:hAnsi="Tahoma" w:cs="Tahoma"/>
          <w:rtl/>
        </w:rPr>
        <w:t>הגוף ממכללת ספיר שמוביל את הפרו</w:t>
      </w:r>
      <w:r w:rsidR="00A04962" w:rsidRPr="00A04962">
        <w:rPr>
          <w:rFonts w:ascii="Tahoma" w:hAnsi="Tahoma" w:cs="Tahoma"/>
          <w:rtl/>
        </w:rPr>
        <w:t>יקט הוא היחידה למעורבות חברתית במשרד הדיקן.</w:t>
      </w:r>
    </w:p>
    <w:p w:rsidR="00A04962" w:rsidRPr="00A04962" w:rsidRDefault="00A04962" w:rsidP="00A04962">
      <w:pPr>
        <w:rPr>
          <w:rFonts w:ascii="Tahoma" w:hAnsi="Tahoma" w:cs="Tahoma"/>
          <w:rtl/>
        </w:rPr>
      </w:pPr>
      <w:r w:rsidRPr="00A04962">
        <w:rPr>
          <w:rFonts w:ascii="Tahoma" w:hAnsi="Tahoma" w:cs="Tahoma"/>
          <w:rtl/>
        </w:rPr>
        <w:t xml:space="preserve">לצד תלמידי שער הנגב, גם תלמידי כיתה ו' במרכז "חינוך לפסגות" משדרות השתתפו במיזם החינוכי – סביבתי. </w:t>
      </w:r>
    </w:p>
    <w:p w:rsidR="00A04962" w:rsidRPr="00A04962" w:rsidRDefault="00A04962" w:rsidP="00A04962">
      <w:pPr>
        <w:rPr>
          <w:rFonts w:ascii="Tahoma" w:hAnsi="Tahoma" w:cs="Tahoma"/>
          <w:rtl/>
        </w:rPr>
      </w:pPr>
    </w:p>
    <w:p w:rsidR="00A04962" w:rsidRPr="00A04962" w:rsidRDefault="00A04962" w:rsidP="00A04962">
      <w:pPr>
        <w:rPr>
          <w:rFonts w:ascii="Tahoma" w:hAnsi="Tahoma" w:cs="Tahoma"/>
          <w:b/>
          <w:bCs/>
          <w:rtl/>
        </w:rPr>
      </w:pPr>
      <w:r w:rsidRPr="00A04962">
        <w:rPr>
          <w:rFonts w:ascii="Tahoma" w:hAnsi="Tahoma" w:cs="Tahoma"/>
          <w:b/>
          <w:bCs/>
          <w:rtl/>
        </w:rPr>
        <w:t>בני ארובה</w:t>
      </w:r>
    </w:p>
    <w:p w:rsidR="00A04962" w:rsidRPr="00A04962" w:rsidRDefault="00A04962" w:rsidP="00A04962">
      <w:pPr>
        <w:rPr>
          <w:rFonts w:ascii="Tahoma" w:hAnsi="Tahoma" w:cs="Tahoma"/>
          <w:rtl/>
        </w:rPr>
      </w:pPr>
      <w:r w:rsidRPr="00A04962">
        <w:rPr>
          <w:rFonts w:ascii="Tahoma" w:hAnsi="Tahoma" w:cs="Tahoma"/>
          <w:rtl/>
        </w:rPr>
        <w:t>המועצה הארצית לתכנון ובניה תתכנס ביום שלישי הקרוב לקבל החלטה בנושא התחנה הפחמית. למרות פשרה היסטורית בין משרדי הממשלה, הארגונים הסביבתיים והרשויות המקומיות, טרפד האוצר את הסיכום בכוונה לקבוע קריטריון חדש למקור האנרגיה בתחנה: פחם או גז ישרפו בתחנה, בהתאם למחיר השוק שלהם, ללא התחשבות בחיים, בבריאות ובמחירם, ללא התחשבות בנזקים גלובליים וכלכליים רחבים. האוצר מחזיק אותנו כבני ערובה ומשתמש בכל</w:t>
      </w:r>
      <w:r w:rsidR="00985B73">
        <w:rPr>
          <w:rFonts w:ascii="Tahoma" w:hAnsi="Tahoma" w:cs="Tahoma"/>
          <w:rtl/>
        </w:rPr>
        <w:t xml:space="preserve"> אזרחי ישראל, ובמיוחד בתושבי הא</w:t>
      </w:r>
      <w:r w:rsidRPr="00A04962">
        <w:rPr>
          <w:rFonts w:ascii="Tahoma" w:hAnsi="Tahoma" w:cs="Tahoma"/>
          <w:rtl/>
        </w:rPr>
        <w:t>זור, במסגרת מאבקו להפחתת תעריף הגז של תשובה ובעלי חברות הגז (מאבק ראוי, אך לא רלוונטי לענייננו).</w:t>
      </w:r>
    </w:p>
    <w:p w:rsidR="00A04962" w:rsidRPr="00A04962" w:rsidRDefault="00A04962" w:rsidP="00A04962">
      <w:pPr>
        <w:rPr>
          <w:rFonts w:ascii="Tahoma" w:hAnsi="Tahoma" w:cs="Tahoma"/>
          <w:rtl/>
        </w:rPr>
      </w:pPr>
      <w:r w:rsidRPr="00A04962">
        <w:rPr>
          <w:rFonts w:ascii="Tahoma" w:hAnsi="Tahoma" w:cs="Tahoma"/>
          <w:rtl/>
        </w:rPr>
        <w:t>ביום ג' הקרוב יובא הנושא שנית למועצה הארצית לאישור. מי שלא יצליח להגיע להפגנה שנקיים במקום, יוכל בוודאי לשלוח מכתב אל שר האוצר:</w:t>
      </w:r>
    </w:p>
    <w:p w:rsidR="00A04962" w:rsidRPr="00A04962" w:rsidRDefault="00B13FA7" w:rsidP="00A04962">
      <w:pPr>
        <w:rPr>
          <w:rFonts w:ascii="Tahoma" w:hAnsi="Tahoma" w:cs="Tahoma"/>
          <w:sz w:val="20"/>
          <w:szCs w:val="20"/>
          <w:rtl/>
        </w:rPr>
      </w:pPr>
      <w:hyperlink r:id="rId10" w:history="1">
        <w:r w:rsidR="00A04962" w:rsidRPr="00A04962">
          <w:rPr>
            <w:rStyle w:val="Hyperlink"/>
            <w:rFonts w:ascii="Tahoma" w:hAnsi="Tahoma" w:cs="Tahoma"/>
            <w:sz w:val="20"/>
            <w:szCs w:val="20"/>
          </w:rPr>
          <w:t>http://www.facebook.com/pages/%D7%92%D7%9D-%D7%90%D7%A0%D7%99-%D7%A0%D7%92%D7%93-%D7%94%D7%A4%D7%97%D7%9E%D7%99%D7%AA/194041613108?sk=app_167940559915376</w:t>
        </w:r>
      </w:hyperlink>
    </w:p>
    <w:p w:rsidR="00A04962" w:rsidRPr="00A04962" w:rsidRDefault="00A04962" w:rsidP="00A04962">
      <w:pPr>
        <w:rPr>
          <w:rFonts w:ascii="Tahoma" w:hAnsi="Tahoma" w:cs="Tahoma"/>
          <w:rtl/>
        </w:rPr>
      </w:pPr>
    </w:p>
    <w:p w:rsidR="00A04962" w:rsidRPr="00A04962" w:rsidRDefault="00A04962" w:rsidP="00A04962">
      <w:pPr>
        <w:rPr>
          <w:rFonts w:ascii="Tahoma" w:hAnsi="Tahoma" w:cs="Tahoma"/>
          <w:b/>
          <w:bCs/>
          <w:rtl/>
        </w:rPr>
      </w:pPr>
      <w:r w:rsidRPr="00A04962">
        <w:rPr>
          <w:rFonts w:ascii="Tahoma" w:hAnsi="Tahoma" w:cs="Tahoma"/>
          <w:b/>
          <w:bCs/>
          <w:rtl/>
        </w:rPr>
        <w:t>יחד כל הדרך</w:t>
      </w:r>
    </w:p>
    <w:p w:rsidR="00A04962" w:rsidRPr="00A04962" w:rsidRDefault="00A04962" w:rsidP="00A04962">
      <w:pPr>
        <w:rPr>
          <w:rFonts w:ascii="Tahoma" w:hAnsi="Tahoma" w:cs="Tahoma"/>
          <w:rtl/>
        </w:rPr>
      </w:pPr>
      <w:r w:rsidRPr="00A04962">
        <w:rPr>
          <w:rFonts w:ascii="Tahoma" w:hAnsi="Tahoma" w:cs="Tahoma"/>
          <w:rtl/>
        </w:rPr>
        <w:t>בשבוע בו מתפרסמות ידיעות על עימותים שצפים</w:t>
      </w:r>
      <w:r w:rsidR="00985B73">
        <w:rPr>
          <w:rFonts w:ascii="Tahoma" w:hAnsi="Tahoma" w:cs="Tahoma"/>
          <w:rtl/>
        </w:rPr>
        <w:t xml:space="preserve"> מחדש בין ערי שדה לבין מועצות א</w:t>
      </w:r>
      <w:r w:rsidRPr="00A04962">
        <w:rPr>
          <w:rFonts w:ascii="Tahoma" w:hAnsi="Tahoma" w:cs="Tahoma"/>
          <w:rtl/>
        </w:rPr>
        <w:t xml:space="preserve">זוריות, חשוב לי שתדעו: שער הנגב ושדרות עובדים בשותפות מיטבית, שממקסמת את האינטרסים והצרכים של כל שותף. </w:t>
      </w:r>
    </w:p>
    <w:p w:rsidR="00A04962" w:rsidRPr="00A04962" w:rsidRDefault="00A04962" w:rsidP="00985B73">
      <w:pPr>
        <w:rPr>
          <w:rFonts w:ascii="Tahoma" w:hAnsi="Tahoma" w:cs="Tahoma"/>
          <w:rtl/>
        </w:rPr>
      </w:pPr>
      <w:r w:rsidRPr="00A04962">
        <w:rPr>
          <w:rFonts w:ascii="Tahoma" w:hAnsi="Tahoma" w:cs="Tahoma"/>
          <w:rtl/>
        </w:rPr>
        <w:t xml:space="preserve">כך, הנחנו השבוע את אבן הפינה למפעל טיהור השפכים המשותף לשדרות ולשער הנגב, שיקלוט את שפכי העיר, הישובים אור הנר, איבים, , </w:t>
      </w:r>
      <w:r w:rsidR="00985B73" w:rsidRPr="00A04962">
        <w:rPr>
          <w:rFonts w:ascii="Tahoma" w:hAnsi="Tahoma" w:cs="Tahoma" w:hint="cs"/>
          <w:rtl/>
        </w:rPr>
        <w:t>קריי</w:t>
      </w:r>
      <w:r w:rsidR="00985B73" w:rsidRPr="00A04962">
        <w:rPr>
          <w:rFonts w:ascii="Tahoma" w:hAnsi="Tahoma" w:cs="Tahoma" w:hint="eastAsia"/>
          <w:rtl/>
        </w:rPr>
        <w:t>ת</w:t>
      </w:r>
      <w:r w:rsidRPr="00A04962">
        <w:rPr>
          <w:rFonts w:ascii="Tahoma" w:hAnsi="Tahoma" w:cs="Tahoma"/>
          <w:rtl/>
        </w:rPr>
        <w:t xml:space="preserve"> החינוך, גבים ויכיני וכן את שפכי כל אזורי התעשייה באזור.   </w:t>
      </w:r>
    </w:p>
    <w:p w:rsidR="00A04962" w:rsidRPr="00A04962" w:rsidRDefault="00A04962" w:rsidP="00A04962">
      <w:pPr>
        <w:rPr>
          <w:rFonts w:ascii="Tahoma" w:hAnsi="Tahoma" w:cs="Tahoma"/>
          <w:rtl/>
        </w:rPr>
      </w:pPr>
      <w:r w:rsidRPr="00A04962">
        <w:rPr>
          <w:rFonts w:ascii="Tahoma" w:hAnsi="Tahoma" w:cs="Tahoma"/>
          <w:rtl/>
        </w:rPr>
        <w:t xml:space="preserve">כך כתוב במגילת הקלף שנטמנה בקרקע האתר ונחתמה על ידי שר התשתיות, ראש העיר ואנוכי: "הקמת המבנה, טיהור השפכים והשבתם </w:t>
      </w:r>
      <w:r w:rsidRPr="00A04962">
        <w:rPr>
          <w:rFonts w:ascii="Tahoma" w:hAnsi="Tahoma" w:cs="Tahoma"/>
          <w:rtl/>
        </w:rPr>
        <w:lastRenderedPageBreak/>
        <w:t>לאמא אדמה מבטאים את תרומתנו לאיכות הסביבה במרחב השקמה, אחריותנו לצמיחה דמוגרפית וכלכלית בקו העימות הדרומי ואת מחויבותנו לפיתוח החקלאות בנגב."</w:t>
      </w:r>
    </w:p>
    <w:p w:rsidR="00A04962" w:rsidRPr="00A04962" w:rsidRDefault="00A04962" w:rsidP="00A04962">
      <w:pPr>
        <w:rPr>
          <w:rFonts w:ascii="Tahoma" w:hAnsi="Tahoma" w:cs="Tahoma"/>
          <w:rtl/>
        </w:rPr>
      </w:pPr>
    </w:p>
    <w:p w:rsidR="00A04962" w:rsidRDefault="00A04962" w:rsidP="00A04962">
      <w:pPr>
        <w:rPr>
          <w:rFonts w:cs="David"/>
          <w:rtl/>
        </w:rPr>
      </w:pP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b/>
          <w:bCs/>
          <w:color w:val="FF0000"/>
          <w:sz w:val="22"/>
          <w:szCs w:val="22"/>
          <w:rtl/>
        </w:rPr>
        <w:tab/>
      </w:r>
    </w:p>
    <w:p w:rsidR="00AB24B6" w:rsidRPr="00F92AF8" w:rsidRDefault="00AB24B6" w:rsidP="007C6411">
      <w:pPr>
        <w:rPr>
          <w:rFonts w:ascii="Tahoma" w:hAnsi="Tahoma" w:cs="Tahoma"/>
          <w:color w:val="000000"/>
          <w:sz w:val="22"/>
          <w:szCs w:val="22"/>
          <w:rtl/>
        </w:rPr>
      </w:pPr>
    </w:p>
    <w:p w:rsidR="00B367B9" w:rsidRPr="006E0580" w:rsidRDefault="00B367B9" w:rsidP="00BC2848">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B13FA7" w:rsidP="00795E6E">
      <w:pPr>
        <w:jc w:val="center"/>
        <w:rPr>
          <w:rFonts w:ascii="Tahoma" w:hAnsi="Tahoma" w:cs="Tahoma"/>
          <w:sz w:val="22"/>
          <w:szCs w:val="22"/>
          <w:lang w:eastAsia="en-US"/>
        </w:rPr>
      </w:pPr>
      <w:hyperlink r:id="rId11"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1AE" w:rsidRDefault="003041AE">
      <w:r>
        <w:separator/>
      </w:r>
    </w:p>
  </w:endnote>
  <w:endnote w:type="continuationSeparator" w:id="0">
    <w:p w:rsidR="003041AE" w:rsidRDefault="003041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1AE" w:rsidRDefault="003041AE">
      <w:r>
        <w:separator/>
      </w:r>
    </w:p>
  </w:footnote>
  <w:footnote w:type="continuationSeparator" w:id="0">
    <w:p w:rsidR="003041AE" w:rsidRDefault="00304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C43FB"/>
    <w:rsid w:val="001E3058"/>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397B"/>
    <w:rsid w:val="00D46820"/>
    <w:rsid w:val="00D57813"/>
    <w:rsid w:val="00D724A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mYEgJsOEoV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g.org.il/" TargetMode="External"/><Relationship Id="rId5" Type="http://schemas.openxmlformats.org/officeDocument/2006/relationships/footnotes" Target="footnotes.xml"/><Relationship Id="rId10" Type="http://schemas.openxmlformats.org/officeDocument/2006/relationships/hyperlink" Target="http://www.facebook.com/pages/%D7%92%D7%9D-%D7%90%D7%A0%D7%99-%D7%A0%D7%92%D7%93-%D7%94%D7%A4%D7%97%D7%9E%D7%99%D7%AA/194041613108?sk=app_167940559915376" TargetMode="External"/><Relationship Id="rId4" Type="http://schemas.openxmlformats.org/officeDocument/2006/relationships/webSettings" Target="webSettings.xml"/><Relationship Id="rId9" Type="http://schemas.openxmlformats.org/officeDocument/2006/relationships/hyperlink" Target="http://www.youtube.com/user/sayarothori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3902</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4673</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2011-07-03T06:50:00Z</dcterms:created>
  <dcterms:modified xsi:type="dcterms:W3CDTF">2011-07-03T06:50:00Z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