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D06ADA" w:rsidP="00CF1D94">
      <w:pPr>
        <w:autoSpaceDE w:val="0"/>
        <w:autoSpaceDN w:val="0"/>
        <w:bidi w:val="0"/>
        <w:adjustRightInd w:val="0"/>
        <w:jc w:val="center"/>
        <w:rPr>
          <w:rFonts w:ascii="Tahoma" w:hAnsi="Tahoma" w:cs="Tahoma"/>
          <w:color w:val="0000FF"/>
          <w:sz w:val="22"/>
          <w:szCs w:val="22"/>
          <w:lang w:eastAsia="en-US"/>
        </w:rPr>
      </w:pPr>
      <w:r w:rsidRPr="00D06ADA">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Pr="006E0580" w:rsidRDefault="00A8019C" w:rsidP="00817D1E">
      <w:pPr>
        <w:rPr>
          <w:rFonts w:ascii="Tahoma" w:hAnsi="Tahoma" w:cs="Tahoma"/>
          <w:b/>
          <w:bCs/>
          <w:color w:val="0000FF"/>
          <w:sz w:val="22"/>
          <w:szCs w:val="22"/>
          <w:u w:val="single"/>
          <w:rtl/>
          <w:lang w:eastAsia="en-US"/>
        </w:rPr>
      </w:pPr>
    </w:p>
    <w:p w:rsidR="00A8019C" w:rsidRPr="006E0580" w:rsidRDefault="00A8019C" w:rsidP="00A8019C">
      <w:pPr>
        <w:ind w:left="380"/>
        <w:jc w:val="center"/>
        <w:rPr>
          <w:rFonts w:ascii="Tahoma" w:hAnsi="Tahoma" w:cs="Tahoma"/>
          <w:color w:val="0000CC"/>
        </w:rPr>
      </w:pPr>
      <w:r w:rsidRPr="006E0580">
        <w:rPr>
          <w:rFonts w:ascii="Tahoma" w:hAnsi="Tahoma" w:cs="Tahoma"/>
          <w:b/>
          <w:bCs/>
          <w:color w:val="0000CC"/>
          <w:u w:val="single"/>
          <w:rtl/>
        </w:rPr>
        <w:t>מילים  לשבת</w:t>
      </w:r>
    </w:p>
    <w:p w:rsidR="00A63046" w:rsidRPr="00A63046" w:rsidRDefault="00A54BD5" w:rsidP="00A63046">
      <w:pPr>
        <w:jc w:val="center"/>
        <w:rPr>
          <w:rFonts w:ascii="Tahoma" w:hAnsi="Tahoma" w:cs="Tahoma"/>
          <w:b/>
          <w:bCs/>
          <w:color w:val="5A2EFA"/>
          <w:u w:val="single"/>
          <w:rtl/>
        </w:rPr>
      </w:pPr>
      <w:r w:rsidRPr="00A54BD5">
        <w:rPr>
          <w:rFonts w:ascii="Tahoma" w:hAnsi="Tahoma" w:cs="Tahoma"/>
          <w:b/>
          <w:bCs/>
          <w:color w:val="5A2EFA"/>
          <w:u w:val="single"/>
          <w:rtl/>
        </w:rPr>
        <w:t xml:space="preserve">שער הנגב  - ערב שבת, כ"ח באדר א' תשע"א, 4 במרץ </w:t>
      </w:r>
      <w:r w:rsidR="00A63046" w:rsidRPr="00A63046">
        <w:rPr>
          <w:rFonts w:ascii="Tahoma" w:hAnsi="Tahoma" w:cs="Tahoma"/>
          <w:b/>
          <w:bCs/>
          <w:color w:val="5A2EFA"/>
          <w:u w:val="single"/>
          <w:rtl/>
        </w:rPr>
        <w:t xml:space="preserve"> 2011</w:t>
      </w:r>
    </w:p>
    <w:p w:rsidR="00187424" w:rsidRPr="006E0580" w:rsidRDefault="00187424" w:rsidP="009B7BC0">
      <w:pPr>
        <w:tabs>
          <w:tab w:val="right" w:pos="8455"/>
        </w:tabs>
        <w:rPr>
          <w:rFonts w:ascii="Tahoma" w:hAnsi="Tahoma" w:cs="Tahoma"/>
          <w:b/>
          <w:bCs/>
          <w:color w:val="FF0000"/>
          <w:rtl/>
        </w:rPr>
      </w:pPr>
    </w:p>
    <w:p w:rsidR="00384C82" w:rsidRPr="006E0580" w:rsidRDefault="00A8019C" w:rsidP="009B7BC0">
      <w:pPr>
        <w:tabs>
          <w:tab w:val="right" w:pos="8455"/>
        </w:tabs>
        <w:rPr>
          <w:rFonts w:ascii="Tahoma" w:hAnsi="Tahoma" w:cs="Tahoma"/>
          <w:b/>
          <w:bCs/>
          <w:color w:val="FF0000"/>
          <w:sz w:val="22"/>
          <w:szCs w:val="22"/>
          <w:rtl/>
        </w:rPr>
      </w:pPr>
      <w:r w:rsidRPr="006E0580">
        <w:rPr>
          <w:rFonts w:ascii="Tahoma" w:hAnsi="Tahoma" w:cs="Tahoma"/>
          <w:b/>
          <w:bCs/>
          <w:color w:val="FF0000"/>
          <w:sz w:val="22"/>
          <w:szCs w:val="22"/>
          <w:rtl/>
        </w:rPr>
        <w:t xml:space="preserve">שלום לחברות ולחברים, </w:t>
      </w:r>
      <w:r w:rsidR="009B7BC0" w:rsidRPr="006E0580">
        <w:rPr>
          <w:rFonts w:ascii="Tahoma" w:hAnsi="Tahoma" w:cs="Tahoma"/>
          <w:b/>
          <w:bCs/>
          <w:color w:val="FF0000"/>
          <w:sz w:val="22"/>
          <w:szCs w:val="22"/>
          <w:rtl/>
        </w:rPr>
        <w:tab/>
      </w:r>
    </w:p>
    <w:p w:rsidR="002A0294" w:rsidRPr="00A54BD5" w:rsidRDefault="002A0294" w:rsidP="002A0294">
      <w:pPr>
        <w:rPr>
          <w:rFonts w:ascii="Tahoma" w:hAnsi="Tahoma" w:cs="Tahoma"/>
          <w:b/>
          <w:bCs/>
          <w:color w:val="000000"/>
          <w:sz w:val="22"/>
          <w:szCs w:val="22"/>
          <w:rtl/>
        </w:rPr>
      </w:pPr>
    </w:p>
    <w:p w:rsidR="00A54BD5" w:rsidRPr="00A54BD5" w:rsidRDefault="00A54BD5" w:rsidP="00A54BD5">
      <w:pPr>
        <w:rPr>
          <w:rFonts w:ascii="Tahoma" w:hAnsi="Tahoma" w:cs="Tahoma"/>
          <w:b/>
          <w:bCs/>
          <w:color w:val="000000"/>
          <w:sz w:val="22"/>
          <w:szCs w:val="22"/>
        </w:rPr>
      </w:pPr>
      <w:r w:rsidRPr="00A54BD5">
        <w:rPr>
          <w:rFonts w:ascii="Tahoma" w:hAnsi="Tahoma" w:cs="Tahoma"/>
          <w:b/>
          <w:bCs/>
          <w:color w:val="000000"/>
          <w:sz w:val="22"/>
          <w:szCs w:val="22"/>
          <w:rtl/>
        </w:rPr>
        <w:t>אור בעיניים</w:t>
      </w:r>
    </w:p>
    <w:p w:rsidR="00A54BD5" w:rsidRPr="00A54BD5" w:rsidRDefault="00A54BD5" w:rsidP="00A54BD5">
      <w:pPr>
        <w:rPr>
          <w:rFonts w:ascii="Tahoma" w:hAnsi="Tahoma" w:cs="Tahoma"/>
          <w:color w:val="000000"/>
          <w:sz w:val="22"/>
          <w:szCs w:val="22"/>
          <w:rtl/>
        </w:rPr>
      </w:pPr>
      <w:r w:rsidRPr="00A54BD5">
        <w:rPr>
          <w:rFonts w:ascii="Tahoma" w:hAnsi="Tahoma" w:cs="Tahoma"/>
          <w:color w:val="000000"/>
          <w:sz w:val="22"/>
          <w:szCs w:val="22"/>
          <w:rtl/>
        </w:rPr>
        <w:t>עמותת "אור" עוסקת בעידוד ההתיישבות בנגב ובגליל. היא שותפה להקמת כפר היוצרים בברור חיל, התיישבות גרעין "יעל" בקבוץ ארז ובהכוונת מועמדים להתיישבות בהרחבות הישובים.</w:t>
      </w:r>
    </w:p>
    <w:p w:rsidR="00A54BD5" w:rsidRPr="00A54BD5" w:rsidRDefault="00A54BD5" w:rsidP="00A54BD5">
      <w:pPr>
        <w:rPr>
          <w:rFonts w:ascii="Tahoma" w:hAnsi="Tahoma" w:cs="Tahoma"/>
          <w:color w:val="000000"/>
          <w:sz w:val="22"/>
          <w:szCs w:val="22"/>
          <w:rtl/>
        </w:rPr>
      </w:pPr>
      <w:r w:rsidRPr="00A54BD5">
        <w:rPr>
          <w:rFonts w:ascii="Tahoma" w:hAnsi="Tahoma" w:cs="Tahoma"/>
          <w:color w:val="000000"/>
          <w:sz w:val="22"/>
          <w:szCs w:val="22"/>
          <w:rtl/>
        </w:rPr>
        <w:t>פרסום אחרון שלהם מציין מגמה חיובית בביקוש להתיישבות בפריפריה בכלל ובמועצה האזורית שער הנגב, בפרט:</w:t>
      </w:r>
    </w:p>
    <w:p w:rsidR="00A54BD5" w:rsidRPr="00A54BD5" w:rsidRDefault="00D06ADA" w:rsidP="00A54BD5">
      <w:pPr>
        <w:rPr>
          <w:rFonts w:ascii="Tahoma" w:hAnsi="Tahoma" w:cs="Tahoma"/>
          <w:color w:val="000000"/>
          <w:sz w:val="22"/>
          <w:szCs w:val="22"/>
          <w:rtl/>
        </w:rPr>
      </w:pPr>
      <w:hyperlink r:id="rId8" w:history="1">
        <w:r w:rsidR="00A54BD5" w:rsidRPr="00A54BD5">
          <w:rPr>
            <w:rStyle w:val="Hyperlink"/>
            <w:rFonts w:ascii="Tahoma" w:hAnsi="Tahoma" w:cs="Tahoma"/>
            <w:sz w:val="22"/>
            <w:szCs w:val="22"/>
          </w:rPr>
          <w:t>http://www.or1.org.il/HTMLs/article.aspx?C2004=15431&amp;BSP=12851&amp;BSS53=12851</w:t>
        </w:r>
      </w:hyperlink>
    </w:p>
    <w:p w:rsidR="00A54BD5" w:rsidRPr="00A54BD5" w:rsidRDefault="00A54BD5" w:rsidP="00A54BD5">
      <w:pPr>
        <w:rPr>
          <w:rFonts w:ascii="Tahoma" w:hAnsi="Tahoma" w:cs="Tahoma"/>
          <w:color w:val="000000"/>
          <w:sz w:val="22"/>
          <w:szCs w:val="22"/>
          <w:rtl/>
        </w:rPr>
      </w:pPr>
    </w:p>
    <w:p w:rsidR="00A54BD5" w:rsidRPr="00A54BD5" w:rsidRDefault="00A54BD5" w:rsidP="00A54BD5">
      <w:pPr>
        <w:rPr>
          <w:rFonts w:ascii="Tahoma" w:hAnsi="Tahoma" w:cs="Tahoma"/>
          <w:color w:val="000000"/>
          <w:sz w:val="22"/>
          <w:szCs w:val="22"/>
          <w:rtl/>
        </w:rPr>
      </w:pPr>
      <w:r w:rsidRPr="00A54BD5">
        <w:rPr>
          <w:rFonts w:ascii="Tahoma" w:hAnsi="Tahoma" w:cs="Tahoma"/>
          <w:color w:val="000000"/>
          <w:sz w:val="22"/>
          <w:szCs w:val="22"/>
          <w:rtl/>
        </w:rPr>
        <w:t xml:space="preserve">כששואלים כמה תושבים יש בשער הנגב, אני אומר שאנחנו מונים כשבעת אלפי תושבים בישובים וממהר לספר שממש כמו בתל אביב, אנחנו מכפילים, מדי יום, את מספר האנשים בשטח המוניציפאלי, שכן מרבית באי קריית חינוך אינם תושבי המועצה. הקריה מאכלסת מדי יום קרוב לאלפיים תלמידי בית ספר ומוריהם ולמעלה מחמשת אלפי סטודנטים וצוות המכללה ועוד לא ספרנו את באי מועדון יחדיו, המרכז ההידרותרפי, השירות הפסיכולוגי, בתי הספר למחול, מוסיקה וספורט. </w:t>
      </w:r>
    </w:p>
    <w:p w:rsidR="00A54BD5" w:rsidRPr="00A54BD5" w:rsidRDefault="00A54BD5" w:rsidP="00A54BD5">
      <w:pPr>
        <w:rPr>
          <w:rFonts w:ascii="Tahoma" w:hAnsi="Tahoma" w:cs="Tahoma"/>
          <w:color w:val="000000"/>
          <w:sz w:val="22"/>
          <w:szCs w:val="22"/>
          <w:rtl/>
        </w:rPr>
      </w:pPr>
      <w:r w:rsidRPr="00A54BD5">
        <w:rPr>
          <w:rFonts w:ascii="Tahoma" w:hAnsi="Tahoma" w:cs="Tahoma"/>
          <w:color w:val="000000"/>
          <w:sz w:val="22"/>
          <w:szCs w:val="22"/>
          <w:rtl/>
        </w:rPr>
        <w:t> </w:t>
      </w:r>
    </w:p>
    <w:p w:rsidR="00A54BD5" w:rsidRPr="00A54BD5" w:rsidRDefault="00A54BD5" w:rsidP="00A54BD5">
      <w:pPr>
        <w:rPr>
          <w:rFonts w:ascii="Tahoma" w:hAnsi="Tahoma" w:cs="Tahoma"/>
          <w:b/>
          <w:bCs/>
          <w:color w:val="000000"/>
          <w:sz w:val="22"/>
          <w:szCs w:val="22"/>
          <w:rtl/>
        </w:rPr>
      </w:pPr>
      <w:r w:rsidRPr="00A54BD5">
        <w:rPr>
          <w:rFonts w:ascii="Tahoma" w:hAnsi="Tahoma" w:cs="Tahoma"/>
          <w:b/>
          <w:bCs/>
          <w:color w:val="000000"/>
          <w:sz w:val="22"/>
          <w:szCs w:val="22"/>
          <w:rtl/>
        </w:rPr>
        <w:t xml:space="preserve">רוקדות לבגרות </w:t>
      </w:r>
    </w:p>
    <w:p w:rsidR="00A54BD5" w:rsidRPr="00A54BD5" w:rsidRDefault="00A54BD5" w:rsidP="00A54BD5">
      <w:pPr>
        <w:rPr>
          <w:rFonts w:ascii="Tahoma" w:hAnsi="Tahoma" w:cs="Tahoma"/>
          <w:color w:val="000000"/>
          <w:sz w:val="22"/>
          <w:szCs w:val="22"/>
          <w:rtl/>
        </w:rPr>
      </w:pPr>
      <w:r w:rsidRPr="00A54BD5">
        <w:rPr>
          <w:rFonts w:ascii="Tahoma" w:hAnsi="Tahoma" w:cs="Tahoma"/>
          <w:color w:val="000000"/>
          <w:sz w:val="22"/>
          <w:szCs w:val="22"/>
          <w:rtl/>
        </w:rPr>
        <w:t>החלטתי לפרגן לעצמי בוקר של הנאה ולצפות בבחינת הבגרות המעשית של בנות המגמה למחול. אפרת רוטשטיין, מנהלת האולפן, בוגרת המגמה שלנו, אימא לרקדנית צעירה, יוצקת לתפקיד מקצועיות וקהילתיות. המפקחת הראשית על מקצוע המחול במשרד החינוך, שמנהלת את המבחן, מנבאת שמרבית הבנות אומנם לא תהיינה בהכרח רקדניות מקצועיות אבל כולן לומדות להאמין בעצמן, ליצור, להתפתח ולצאת לחיים עם מטען של בטחון עצמי בעל כיסוי.</w:t>
      </w:r>
    </w:p>
    <w:p w:rsidR="00A54BD5" w:rsidRPr="00A54BD5" w:rsidRDefault="00A54BD5" w:rsidP="00A54BD5">
      <w:pPr>
        <w:rPr>
          <w:rFonts w:ascii="Tahoma" w:hAnsi="Tahoma" w:cs="Tahoma"/>
          <w:color w:val="000000"/>
          <w:sz w:val="22"/>
          <w:szCs w:val="22"/>
          <w:rtl/>
        </w:rPr>
      </w:pPr>
      <w:r w:rsidRPr="00A54BD5">
        <w:rPr>
          <w:rFonts w:ascii="Tahoma" w:hAnsi="Tahoma" w:cs="Tahoma"/>
          <w:color w:val="000000"/>
          <w:sz w:val="22"/>
          <w:szCs w:val="22"/>
          <w:rtl/>
        </w:rPr>
        <w:t>אומרים שעל שני משתנים באזור אין לנו שליטה: מזג האוויר והמצב הביטחוני. כל השאר בידיים שלנו, בראש שלנו, ברגליים ובכל הגוף. יש המון סיבות לצמיחה הדמוגרפית באזור, אחת מהן היא מתן ההזדמנות למצוינות בתחומי ההשכלה והאמנות.   </w:t>
      </w:r>
    </w:p>
    <w:p w:rsidR="00A54BD5" w:rsidRPr="00A54BD5" w:rsidRDefault="00A54BD5" w:rsidP="00A54BD5">
      <w:pPr>
        <w:rPr>
          <w:rFonts w:ascii="Tahoma" w:hAnsi="Tahoma" w:cs="Tahoma"/>
          <w:color w:val="000000"/>
          <w:sz w:val="22"/>
          <w:szCs w:val="22"/>
          <w:rtl/>
        </w:rPr>
      </w:pPr>
      <w:r w:rsidRPr="00A54BD5">
        <w:rPr>
          <w:rFonts w:ascii="Tahoma" w:hAnsi="Tahoma" w:cs="Tahoma"/>
          <w:color w:val="000000"/>
          <w:sz w:val="22"/>
          <w:szCs w:val="22"/>
          <w:rtl/>
        </w:rPr>
        <w:t>אה, הציונים? הם היו מעולים, אחד אחד.</w:t>
      </w:r>
    </w:p>
    <w:p w:rsidR="00A54BD5" w:rsidRPr="00A54BD5" w:rsidRDefault="00A54BD5" w:rsidP="00A54BD5">
      <w:pPr>
        <w:rPr>
          <w:rFonts w:ascii="Tahoma" w:hAnsi="Tahoma" w:cs="Tahoma"/>
          <w:b/>
          <w:bCs/>
          <w:color w:val="000000"/>
          <w:sz w:val="22"/>
          <w:szCs w:val="22"/>
          <w:rtl/>
        </w:rPr>
      </w:pPr>
    </w:p>
    <w:p w:rsidR="00A54BD5" w:rsidRPr="00A54BD5" w:rsidRDefault="00A54BD5" w:rsidP="00A54BD5">
      <w:pPr>
        <w:rPr>
          <w:rFonts w:ascii="Tahoma" w:hAnsi="Tahoma" w:cs="Tahoma"/>
          <w:b/>
          <w:bCs/>
          <w:color w:val="000000"/>
          <w:sz w:val="22"/>
          <w:szCs w:val="22"/>
          <w:rtl/>
        </w:rPr>
      </w:pPr>
      <w:r w:rsidRPr="00A54BD5">
        <w:rPr>
          <w:rFonts w:ascii="Tahoma" w:hAnsi="Tahoma" w:cs="Tahoma"/>
          <w:b/>
          <w:bCs/>
          <w:color w:val="000000"/>
          <w:sz w:val="22"/>
          <w:szCs w:val="22"/>
          <w:rtl/>
        </w:rPr>
        <w:t>הכל מוסיקה</w:t>
      </w:r>
    </w:p>
    <w:p w:rsidR="00A54BD5" w:rsidRPr="00A54BD5" w:rsidRDefault="00A54BD5" w:rsidP="00A54BD5">
      <w:pPr>
        <w:rPr>
          <w:rFonts w:ascii="Tahoma" w:hAnsi="Tahoma" w:cs="Tahoma"/>
          <w:color w:val="000000"/>
          <w:sz w:val="22"/>
          <w:szCs w:val="22"/>
          <w:rtl/>
        </w:rPr>
      </w:pPr>
      <w:r w:rsidRPr="00A54BD5">
        <w:rPr>
          <w:rFonts w:ascii="Tahoma" w:hAnsi="Tahoma" w:cs="Tahoma"/>
          <w:color w:val="000000"/>
          <w:sz w:val="22"/>
          <w:szCs w:val="22"/>
          <w:rtl/>
        </w:rPr>
        <w:t>למחרת, הגיע יום המוסיקה.  האולפן למוסיקה מקיים במחצית השנה שיעורים פתוחים להורים ולבני המשפחה הגאים. הצטרפתי, כאב מסור, לשיעור/מופע של נועם שלמה, הגיטריסט והמלחין המוכשר בן שדרות, שמגדל גיטריסטים קלאסיים, נגני גיטרות חשמליות ובאסים. באולם נוכחים כישרון, שמחה, אהבת המוסיקה, כבוד לתלמידים ולמורה; בעצם לא צריך יותר. הפתעה זוטא חכתה לנו, כשעלה הרכב הרוק הצעיר וחילקו לקהל (ולנגנים) אטמי אוזניים שהיו, בדיעבד, נחוצים מאד...  </w:t>
      </w:r>
    </w:p>
    <w:p w:rsidR="00A54BD5" w:rsidRPr="00A54BD5" w:rsidRDefault="00A54BD5" w:rsidP="00A54BD5">
      <w:pPr>
        <w:rPr>
          <w:rFonts w:ascii="Tahoma" w:hAnsi="Tahoma" w:cs="Tahoma"/>
          <w:color w:val="000000"/>
          <w:sz w:val="22"/>
          <w:szCs w:val="22"/>
          <w:rtl/>
        </w:rPr>
      </w:pPr>
      <w:r w:rsidRPr="00A54BD5">
        <w:rPr>
          <w:rFonts w:ascii="Tahoma" w:hAnsi="Tahoma" w:cs="Tahoma"/>
          <w:color w:val="000000"/>
          <w:sz w:val="22"/>
          <w:szCs w:val="22"/>
          <w:rtl/>
        </w:rPr>
        <w:t>בכדי להירגע, הצטרפתי אחרי שעה קלה לקונצרט של התזמורת הקאמרית הקיבוצית, שניגנה בערב באולם דורות. הפעם קבלנו אסטוני אקסטרוורטי שניצח וכינר, צ'לן ישראלי מוכשר להפליא ושילוב הגון בין קלאסיקה רומנטית לבין יצירות אינטלקטואליות לא טריוויאליות.</w:t>
      </w:r>
    </w:p>
    <w:p w:rsidR="00A54BD5" w:rsidRPr="00A54BD5" w:rsidRDefault="00A54BD5" w:rsidP="00A54BD5">
      <w:pPr>
        <w:rPr>
          <w:rFonts w:ascii="Tahoma" w:hAnsi="Tahoma" w:cs="Tahoma"/>
          <w:color w:val="000000"/>
          <w:sz w:val="22"/>
          <w:szCs w:val="22"/>
          <w:rtl/>
        </w:rPr>
      </w:pPr>
    </w:p>
    <w:p w:rsidR="00A54BD5" w:rsidRPr="00A54BD5" w:rsidRDefault="00A54BD5" w:rsidP="00A54BD5">
      <w:pPr>
        <w:rPr>
          <w:rFonts w:ascii="Tahoma" w:hAnsi="Tahoma" w:cs="Tahoma"/>
          <w:b/>
          <w:bCs/>
          <w:color w:val="000000"/>
          <w:sz w:val="22"/>
          <w:szCs w:val="22"/>
          <w:rtl/>
        </w:rPr>
      </w:pPr>
      <w:r w:rsidRPr="00A54BD5">
        <w:rPr>
          <w:rFonts w:ascii="Tahoma" w:hAnsi="Tahoma" w:cs="Tahoma"/>
          <w:b/>
          <w:bCs/>
          <w:color w:val="000000"/>
          <w:sz w:val="22"/>
          <w:szCs w:val="22"/>
          <w:rtl/>
        </w:rPr>
        <w:t>תומכים ודואגים</w:t>
      </w:r>
    </w:p>
    <w:p w:rsidR="00A54BD5" w:rsidRPr="00A54BD5" w:rsidRDefault="00A54BD5" w:rsidP="00A54BD5">
      <w:pPr>
        <w:rPr>
          <w:rFonts w:ascii="Tahoma" w:hAnsi="Tahoma" w:cs="Tahoma"/>
          <w:color w:val="000000"/>
          <w:sz w:val="22"/>
          <w:szCs w:val="22"/>
          <w:rtl/>
        </w:rPr>
      </w:pPr>
      <w:r w:rsidRPr="00A54BD5">
        <w:rPr>
          <w:rFonts w:ascii="Tahoma" w:hAnsi="Tahoma" w:cs="Tahoma"/>
          <w:color w:val="000000"/>
          <w:sz w:val="22"/>
          <w:szCs w:val="22"/>
          <w:rtl/>
        </w:rPr>
        <w:t xml:space="preserve">המחלקה לעבודה סוציאלית בשער הנגב היא בית יוצר ליזמויות קהילתיות ולפיתוח האחריות המשותפת שלנו, גם ובעיקר לעת שינויים בישובים. עובדי המחלקה פרוסים </w:t>
      </w:r>
      <w:r w:rsidRPr="00A54BD5">
        <w:rPr>
          <w:rFonts w:ascii="Tahoma" w:hAnsi="Tahoma" w:cs="Tahoma"/>
          <w:color w:val="000000"/>
          <w:sz w:val="22"/>
          <w:szCs w:val="22"/>
          <w:rtl/>
        </w:rPr>
        <w:lastRenderedPageBreak/>
        <w:t xml:space="preserve">בכל הישובים ומהווים חלק משמעותי ביכולת שלנו לאתר צרכים ולמנוע התנהגויות סיכוניות. </w:t>
      </w:r>
    </w:p>
    <w:p w:rsidR="00A54BD5" w:rsidRPr="00A54BD5" w:rsidRDefault="00A54BD5" w:rsidP="00A54BD5">
      <w:pPr>
        <w:rPr>
          <w:rFonts w:ascii="Tahoma" w:hAnsi="Tahoma" w:cs="Tahoma"/>
          <w:color w:val="000000"/>
          <w:sz w:val="22"/>
          <w:szCs w:val="22"/>
          <w:rtl/>
        </w:rPr>
      </w:pPr>
      <w:r w:rsidRPr="00A54BD5">
        <w:rPr>
          <w:rFonts w:ascii="Tahoma" w:hAnsi="Tahoma" w:cs="Tahoma"/>
          <w:color w:val="000000"/>
          <w:sz w:val="22"/>
          <w:szCs w:val="22"/>
          <w:rtl/>
        </w:rPr>
        <w:t>ביום ראשון תתחיל שביתה ארצית של העובדים הסוציאליים. גם כוחותינו העו"סים במלאכה ייקחו חלק בשביתה זו. אנחנו תומכים במטרות השביתה (שיפור תנאי עובדי הרווחה) אך מודאגים ממשמעויות היעדרות ממושכת מהעבודה. איגוד העובדים הסוציאליים וההסתדרות הקימו וועדת חריגים, שתבחן לעת משבר את הצורך בהתערבות מקצועית חיונית. אנא, תמכו במאבק העובדים ובמקביל, פיקחו עין על התפתחויות שדורשות התערבות שלא סובלת דיחוי.  </w:t>
      </w:r>
    </w:p>
    <w:p w:rsidR="00A54BD5" w:rsidRPr="00A54BD5" w:rsidRDefault="00A54BD5" w:rsidP="00A54BD5">
      <w:pPr>
        <w:rPr>
          <w:rFonts w:ascii="Tahoma" w:hAnsi="Tahoma" w:cs="Tahoma"/>
          <w:b/>
          <w:bCs/>
          <w:color w:val="000000"/>
          <w:sz w:val="22"/>
          <w:szCs w:val="22"/>
          <w:rtl/>
        </w:rPr>
      </w:pPr>
    </w:p>
    <w:p w:rsidR="00A54BD5" w:rsidRPr="00A54BD5" w:rsidRDefault="00A54BD5" w:rsidP="00A54BD5">
      <w:pPr>
        <w:rPr>
          <w:rFonts w:ascii="Tahoma" w:hAnsi="Tahoma" w:cs="Tahoma"/>
          <w:b/>
          <w:bCs/>
          <w:color w:val="000000"/>
          <w:sz w:val="22"/>
          <w:szCs w:val="22"/>
          <w:rtl/>
        </w:rPr>
      </w:pPr>
      <w:r w:rsidRPr="00A54BD5">
        <w:rPr>
          <w:rFonts w:ascii="Tahoma" w:hAnsi="Tahoma" w:cs="Tahoma"/>
          <w:b/>
          <w:bCs/>
          <w:color w:val="000000"/>
          <w:sz w:val="22"/>
          <w:szCs w:val="22"/>
          <w:rtl/>
        </w:rPr>
        <w:t>דווקא כן סחבק</w:t>
      </w:r>
    </w:p>
    <w:p w:rsidR="00A54BD5" w:rsidRPr="00A54BD5" w:rsidRDefault="00A54BD5" w:rsidP="00A54BD5">
      <w:pPr>
        <w:rPr>
          <w:rFonts w:ascii="Tahoma" w:hAnsi="Tahoma" w:cs="Tahoma"/>
          <w:color w:val="000000"/>
          <w:sz w:val="22"/>
          <w:szCs w:val="22"/>
          <w:rtl/>
        </w:rPr>
      </w:pPr>
      <w:r w:rsidRPr="00A54BD5">
        <w:rPr>
          <w:rFonts w:ascii="Tahoma" w:hAnsi="Tahoma" w:cs="Tahoma"/>
          <w:color w:val="000000"/>
          <w:sz w:val="22"/>
          <w:szCs w:val="22"/>
          <w:rtl/>
        </w:rPr>
        <w:t xml:space="preserve">ה"פאבלמנט" בגבים נתן בצהרי שישי פתחון פה לאהוד ברק ואורית נוקד.  לא היה פשוט, אני מניח, לזוג שרי "עצמאות", שהתייצבו בפני המועדון המשופץ, שנתמלא בקהל בוחרים שננטשו.  בחלוף שעתיים וחצי, קשה לדעת כמה מהמאזינים שבאו חדורי תסכול ותרעומת יחצו את הקווים וייענו לקריאת היציאה לעצמאות חדשה. </w:t>
      </w:r>
    </w:p>
    <w:p w:rsidR="00A54BD5" w:rsidRPr="00A54BD5" w:rsidRDefault="00A54BD5" w:rsidP="00A54BD5">
      <w:pPr>
        <w:rPr>
          <w:rFonts w:ascii="Tahoma" w:hAnsi="Tahoma" w:cs="Tahoma"/>
          <w:color w:val="000000"/>
          <w:sz w:val="22"/>
          <w:szCs w:val="22"/>
          <w:rtl/>
        </w:rPr>
      </w:pPr>
      <w:r w:rsidRPr="00A54BD5">
        <w:rPr>
          <w:rFonts w:ascii="Tahoma" w:hAnsi="Tahoma" w:cs="Tahoma"/>
          <w:color w:val="000000"/>
          <w:sz w:val="22"/>
          <w:szCs w:val="22"/>
          <w:rtl/>
        </w:rPr>
        <w:t>עניין אחד הפתיע את מרבית הנוכחים: הפער בין הדימוי הציני והאליטיסטי לבין האדם, שהתגלה כשופע הומור וחום אנושי בלתי אמצעי.</w:t>
      </w:r>
    </w:p>
    <w:p w:rsidR="00A54BD5" w:rsidRPr="00A54BD5" w:rsidRDefault="00A54BD5" w:rsidP="00A54BD5">
      <w:pPr>
        <w:rPr>
          <w:rFonts w:ascii="Tahoma" w:hAnsi="Tahoma" w:cs="Tahoma"/>
          <w:color w:val="000000"/>
          <w:sz w:val="22"/>
          <w:szCs w:val="22"/>
          <w:rtl/>
        </w:rPr>
      </w:pPr>
    </w:p>
    <w:p w:rsidR="00A54BD5" w:rsidRPr="00A54BD5" w:rsidRDefault="00A54BD5" w:rsidP="00A54BD5">
      <w:pPr>
        <w:rPr>
          <w:rFonts w:ascii="Tahoma" w:hAnsi="Tahoma" w:cs="Tahoma"/>
          <w:b/>
          <w:bCs/>
          <w:color w:val="000000"/>
          <w:sz w:val="22"/>
          <w:szCs w:val="22"/>
          <w:rtl/>
        </w:rPr>
      </w:pPr>
      <w:r w:rsidRPr="00A54BD5">
        <w:rPr>
          <w:rFonts w:ascii="Tahoma" w:hAnsi="Tahoma" w:cs="Tahoma"/>
          <w:b/>
          <w:bCs/>
          <w:color w:val="000000"/>
          <w:sz w:val="22"/>
          <w:szCs w:val="22"/>
          <w:rtl/>
        </w:rPr>
        <w:t>דרך השקמה</w:t>
      </w:r>
    </w:p>
    <w:p w:rsidR="00A54BD5" w:rsidRPr="00A54BD5" w:rsidRDefault="00A54BD5" w:rsidP="00A54BD5">
      <w:pPr>
        <w:rPr>
          <w:rFonts w:ascii="Tahoma" w:hAnsi="Tahoma" w:cs="Tahoma"/>
          <w:color w:val="000000"/>
          <w:sz w:val="22"/>
          <w:szCs w:val="22"/>
          <w:rtl/>
        </w:rPr>
      </w:pPr>
      <w:r w:rsidRPr="00A54BD5">
        <w:rPr>
          <w:rFonts w:ascii="Tahoma" w:hAnsi="Tahoma" w:cs="Tahoma"/>
          <w:color w:val="000000"/>
          <w:sz w:val="22"/>
          <w:szCs w:val="22"/>
          <w:rtl/>
        </w:rPr>
        <w:t xml:space="preserve">לאחר ה"פאבלמנט", נענתה שרת החקלאות להצעתנו לראות את הפנינג הבלונים הפורחים, אין שני לו, בביתרונות רוחמה המלבלבים. </w:t>
      </w:r>
    </w:p>
    <w:p w:rsidR="00A54BD5" w:rsidRPr="00A54BD5" w:rsidRDefault="00A54BD5" w:rsidP="00A54BD5">
      <w:pPr>
        <w:rPr>
          <w:rFonts w:ascii="Tahoma" w:hAnsi="Tahoma" w:cs="Tahoma"/>
          <w:color w:val="000000"/>
          <w:sz w:val="22"/>
          <w:szCs w:val="22"/>
          <w:rtl/>
        </w:rPr>
      </w:pPr>
      <w:r w:rsidRPr="00A54BD5">
        <w:rPr>
          <w:rFonts w:ascii="Tahoma" w:hAnsi="Tahoma" w:cs="Tahoma"/>
          <w:color w:val="000000"/>
          <w:sz w:val="22"/>
          <w:szCs w:val="22"/>
          <w:rtl/>
        </w:rPr>
        <w:t>דהרנו לאור השקיעה בשביל השקמה, חצינו שדות חיטה בדרכי עפר והתקרבנו אל התיאטרון הטבעי, שביציעי הגבעות שלו כבר ישבו אלפי אנשים בשלל גילאים ואמצעי בילוי נטולי מנגל ומוסיקה רועשת. בבימת המישור הירקרק החלו להתרומם מספר בלונים פורחים; מסביב שקט של שישי אחר הצהריים, שכאן, במרחב השקמה, הוא תושב קבע. יופי של אביב, יופי של התרחשות, יופי של אנשים.</w:t>
      </w:r>
    </w:p>
    <w:p w:rsidR="00A54BD5" w:rsidRPr="00A54BD5" w:rsidRDefault="00A54BD5" w:rsidP="00A54BD5">
      <w:pPr>
        <w:rPr>
          <w:rFonts w:ascii="Tahoma" w:hAnsi="Tahoma" w:cs="Tahoma"/>
          <w:color w:val="000000"/>
          <w:sz w:val="22"/>
          <w:szCs w:val="22"/>
          <w:rtl/>
        </w:rPr>
      </w:pPr>
    </w:p>
    <w:p w:rsidR="00A54BD5" w:rsidRPr="00A54BD5" w:rsidRDefault="00A54BD5" w:rsidP="00A54BD5">
      <w:pPr>
        <w:rPr>
          <w:rFonts w:ascii="Tahoma" w:hAnsi="Tahoma" w:cs="Tahoma"/>
          <w:color w:val="000000"/>
          <w:sz w:val="22"/>
          <w:szCs w:val="22"/>
          <w:rtl/>
        </w:rPr>
      </w:pPr>
      <w:r w:rsidRPr="00A54BD5">
        <w:rPr>
          <w:rFonts w:ascii="Tahoma" w:hAnsi="Tahoma" w:cs="Tahoma"/>
          <w:color w:val="000000"/>
          <w:sz w:val="22"/>
          <w:szCs w:val="22"/>
          <w:rtl/>
        </w:rPr>
        <w:t>בשבת הבאה יסתיים פסטיבל "דרום אדום", שהתחיל השנה במהוסס ויצא גדול, ממש כמו פריחת הכלניות המרהיבה, שהתעלמה ממחסור הגשמים ומהחורף, שבעצם לא היה כאן, כמעט.  </w:t>
      </w:r>
    </w:p>
    <w:p w:rsidR="00A54BD5" w:rsidRPr="00A54BD5" w:rsidRDefault="00A54BD5" w:rsidP="00A54BD5">
      <w:pPr>
        <w:rPr>
          <w:rFonts w:ascii="Tahoma" w:hAnsi="Tahoma" w:cs="Tahoma"/>
          <w:color w:val="000000"/>
          <w:sz w:val="22"/>
          <w:szCs w:val="22"/>
          <w:rtl/>
        </w:rPr>
      </w:pPr>
      <w:r w:rsidRPr="00A54BD5">
        <w:rPr>
          <w:rFonts w:ascii="Tahoma" w:hAnsi="Tahoma" w:cs="Tahoma"/>
          <w:color w:val="000000"/>
          <w:sz w:val="22"/>
          <w:szCs w:val="22"/>
          <w:rtl/>
        </w:rPr>
        <w:t xml:space="preserve">עקבו באתר "דרום אדום" אחר הסיורים, הדמויות מן האגדות, השווקים ו..."צעדת הכלניות" שתתקיים בניר עם. </w:t>
      </w:r>
    </w:p>
    <w:p w:rsidR="00A54BD5" w:rsidRPr="00A54BD5" w:rsidRDefault="00A54BD5" w:rsidP="00A54BD5">
      <w:pPr>
        <w:rPr>
          <w:rFonts w:ascii="Tahoma" w:hAnsi="Tahoma" w:cs="Tahoma"/>
          <w:color w:val="000000"/>
          <w:rtl/>
        </w:rPr>
      </w:pPr>
    </w:p>
    <w:p w:rsidR="00187424" w:rsidRPr="006E0580" w:rsidRDefault="00187424" w:rsidP="00187424">
      <w:pPr>
        <w:rPr>
          <w:rFonts w:ascii="Tahoma" w:hAnsi="Tahoma" w:cs="Tahoma"/>
          <w:color w:val="000000"/>
          <w:sz w:val="22"/>
          <w:szCs w:val="22"/>
          <w:rtl/>
        </w:rPr>
      </w:pPr>
    </w:p>
    <w:p w:rsidR="00B367B9" w:rsidRPr="006E0580" w:rsidRDefault="00B367B9" w:rsidP="002C1A65">
      <w:pPr>
        <w:rPr>
          <w:rFonts w:ascii="Tahoma" w:hAnsi="Tahoma" w:cs="Tahoma"/>
          <w:b/>
          <w:bCs/>
          <w:color w:val="FF0000"/>
          <w:sz w:val="22"/>
          <w:szCs w:val="22"/>
          <w:rtl/>
        </w:rPr>
      </w:pPr>
      <w:r w:rsidRPr="006E0580">
        <w:rPr>
          <w:rFonts w:ascii="Tahoma" w:hAnsi="Tahoma" w:cs="Tahoma"/>
          <w:b/>
          <w:bCs/>
          <w:color w:val="FF0000"/>
          <w:sz w:val="22"/>
          <w:szCs w:val="22"/>
          <w:rtl/>
        </w:rPr>
        <w:t>שבת שלום,</w:t>
      </w:r>
      <w:r w:rsidR="002A0294" w:rsidRPr="006E0580">
        <w:rPr>
          <w:rFonts w:ascii="Tahoma" w:hAnsi="Tahoma" w:cs="Tahoma" w:hint="cs"/>
          <w:b/>
          <w:bCs/>
          <w:color w:val="FF0000"/>
          <w:sz w:val="22"/>
          <w:szCs w:val="22"/>
          <w:rtl/>
        </w:rPr>
        <w:t xml:space="preserve"> אלון</w:t>
      </w:r>
    </w:p>
    <w:p w:rsidR="00B367B9" w:rsidRPr="006E0580" w:rsidRDefault="00B367B9" w:rsidP="002C1A65">
      <w:pPr>
        <w:rPr>
          <w:rFonts w:ascii="Tahoma" w:hAnsi="Tahoma" w:cs="Tahoma"/>
          <w:b/>
          <w:bCs/>
          <w:color w:val="FF0000"/>
          <w:sz w:val="22"/>
          <w:szCs w:val="22"/>
          <w:rtl/>
        </w:rPr>
      </w:pPr>
    </w:p>
    <w:p w:rsidR="00817D1E" w:rsidRPr="006E0580" w:rsidRDefault="00817D1E" w:rsidP="00817D1E">
      <w:pPr>
        <w:rPr>
          <w:rFonts w:ascii="Tahoma" w:hAnsi="Tahoma" w:cs="Tahoma"/>
          <w:sz w:val="22"/>
          <w:szCs w:val="22"/>
          <w:rtl/>
          <w:lang w:eastAsia="en-US"/>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נייד : 054-6755111 </w:t>
      </w:r>
      <w:r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817D1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FF0000"/>
          <w:sz w:val="22"/>
          <w:szCs w:val="22"/>
          <w:rtl/>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817D1E" w:rsidRPr="006E0580" w:rsidRDefault="00D06ADA" w:rsidP="004F6655">
      <w:pPr>
        <w:jc w:val="center"/>
        <w:rPr>
          <w:rFonts w:ascii="Tahoma" w:hAnsi="Tahoma" w:cs="Tahoma"/>
          <w:sz w:val="22"/>
          <w:szCs w:val="22"/>
          <w:rtl/>
          <w:lang w:eastAsia="en-US"/>
        </w:rPr>
      </w:pPr>
      <w:hyperlink r:id="rId9"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p w:rsidR="002C1A65" w:rsidRPr="006E0580" w:rsidRDefault="002C1A65" w:rsidP="004F6655">
      <w:pPr>
        <w:jc w:val="center"/>
        <w:rPr>
          <w:rFonts w:ascii="Tahoma" w:hAnsi="Tahoma" w:cs="Tahoma"/>
          <w:sz w:val="22"/>
          <w:szCs w:val="22"/>
          <w:rtl/>
          <w:lang w:eastAsia="en-US"/>
        </w:rPr>
      </w:pPr>
    </w:p>
    <w:p w:rsidR="002C1A65" w:rsidRPr="006E0580" w:rsidRDefault="002C1A65" w:rsidP="004F6655">
      <w:pPr>
        <w:jc w:val="center"/>
        <w:rPr>
          <w:rFonts w:ascii="Tahoma" w:hAnsi="Tahoma" w:cs="Tahoma"/>
          <w:sz w:val="22"/>
          <w:szCs w:val="22"/>
          <w:lang w:eastAsia="en-US"/>
        </w:rPr>
      </w:pPr>
    </w:p>
    <w:sectPr w:rsidR="002C1A65" w:rsidRPr="006E0580" w:rsidSect="00A65058">
      <w:pgSz w:w="12240" w:h="15840"/>
      <w:pgMar w:top="1440" w:right="1800"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D1B" w:rsidRDefault="00255D1B">
      <w:r>
        <w:separator/>
      </w:r>
    </w:p>
  </w:endnote>
  <w:endnote w:type="continuationSeparator" w:id="0">
    <w:p w:rsidR="00255D1B" w:rsidRDefault="00255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D1B" w:rsidRDefault="00255D1B">
      <w:r>
        <w:separator/>
      </w:r>
    </w:p>
  </w:footnote>
  <w:footnote w:type="continuationSeparator" w:id="0">
    <w:p w:rsidR="00255D1B" w:rsidRDefault="00255D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A7123"/>
    <w:rsid w:val="000B0E66"/>
    <w:rsid w:val="000D2CC8"/>
    <w:rsid w:val="000E69F5"/>
    <w:rsid w:val="000F4CEB"/>
    <w:rsid w:val="000F4EA3"/>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54F0D"/>
    <w:rsid w:val="00255D1B"/>
    <w:rsid w:val="0025741B"/>
    <w:rsid w:val="00270C30"/>
    <w:rsid w:val="00272AA2"/>
    <w:rsid w:val="002A0294"/>
    <w:rsid w:val="002A2C41"/>
    <w:rsid w:val="002B51D3"/>
    <w:rsid w:val="002B7634"/>
    <w:rsid w:val="002C1A65"/>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23C9D"/>
    <w:rsid w:val="00532724"/>
    <w:rsid w:val="005400F1"/>
    <w:rsid w:val="00564CED"/>
    <w:rsid w:val="00581C15"/>
    <w:rsid w:val="00590389"/>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514B3"/>
    <w:rsid w:val="006534AD"/>
    <w:rsid w:val="00654C23"/>
    <w:rsid w:val="006604A1"/>
    <w:rsid w:val="00680AA3"/>
    <w:rsid w:val="0069109C"/>
    <w:rsid w:val="006A4BFA"/>
    <w:rsid w:val="006C3B06"/>
    <w:rsid w:val="006D6320"/>
    <w:rsid w:val="006D764F"/>
    <w:rsid w:val="006E0580"/>
    <w:rsid w:val="006E360F"/>
    <w:rsid w:val="006E7BEA"/>
    <w:rsid w:val="006F5740"/>
    <w:rsid w:val="007108C9"/>
    <w:rsid w:val="007138F6"/>
    <w:rsid w:val="00714FC9"/>
    <w:rsid w:val="0071585F"/>
    <w:rsid w:val="00723D63"/>
    <w:rsid w:val="007426E6"/>
    <w:rsid w:val="00745AD5"/>
    <w:rsid w:val="00756245"/>
    <w:rsid w:val="00757A68"/>
    <w:rsid w:val="00760254"/>
    <w:rsid w:val="007772F1"/>
    <w:rsid w:val="00787D07"/>
    <w:rsid w:val="00787D90"/>
    <w:rsid w:val="007913E4"/>
    <w:rsid w:val="0079194C"/>
    <w:rsid w:val="007C5919"/>
    <w:rsid w:val="007D0843"/>
    <w:rsid w:val="007D1EC1"/>
    <w:rsid w:val="007D4090"/>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79AE"/>
    <w:rsid w:val="008408D4"/>
    <w:rsid w:val="00840FD3"/>
    <w:rsid w:val="00841233"/>
    <w:rsid w:val="008443A0"/>
    <w:rsid w:val="008567B3"/>
    <w:rsid w:val="0088103A"/>
    <w:rsid w:val="008B44B1"/>
    <w:rsid w:val="008C2223"/>
    <w:rsid w:val="008C7917"/>
    <w:rsid w:val="008D1428"/>
    <w:rsid w:val="008D537D"/>
    <w:rsid w:val="008D60AE"/>
    <w:rsid w:val="008D7A6D"/>
    <w:rsid w:val="008F75E2"/>
    <w:rsid w:val="00903900"/>
    <w:rsid w:val="00911782"/>
    <w:rsid w:val="00922A88"/>
    <w:rsid w:val="00935138"/>
    <w:rsid w:val="00935F7C"/>
    <w:rsid w:val="00942457"/>
    <w:rsid w:val="009601B3"/>
    <w:rsid w:val="00964676"/>
    <w:rsid w:val="00964797"/>
    <w:rsid w:val="009721EA"/>
    <w:rsid w:val="00981BF9"/>
    <w:rsid w:val="009A4232"/>
    <w:rsid w:val="009A4B4B"/>
    <w:rsid w:val="009B7BC0"/>
    <w:rsid w:val="009C5C7C"/>
    <w:rsid w:val="009C790E"/>
    <w:rsid w:val="009F02EA"/>
    <w:rsid w:val="009F0529"/>
    <w:rsid w:val="009F133C"/>
    <w:rsid w:val="009F257A"/>
    <w:rsid w:val="009F4A59"/>
    <w:rsid w:val="00A0258A"/>
    <w:rsid w:val="00A0512A"/>
    <w:rsid w:val="00A11D30"/>
    <w:rsid w:val="00A35519"/>
    <w:rsid w:val="00A44631"/>
    <w:rsid w:val="00A51A69"/>
    <w:rsid w:val="00A54BD5"/>
    <w:rsid w:val="00A6051A"/>
    <w:rsid w:val="00A63046"/>
    <w:rsid w:val="00A65058"/>
    <w:rsid w:val="00A70793"/>
    <w:rsid w:val="00A8019C"/>
    <w:rsid w:val="00A8123B"/>
    <w:rsid w:val="00A827D5"/>
    <w:rsid w:val="00A82B84"/>
    <w:rsid w:val="00A8465D"/>
    <w:rsid w:val="00A91FAA"/>
    <w:rsid w:val="00A959D9"/>
    <w:rsid w:val="00AA2114"/>
    <w:rsid w:val="00AA329C"/>
    <w:rsid w:val="00AB7BA5"/>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990"/>
    <w:rsid w:val="00BA7F28"/>
    <w:rsid w:val="00BB0444"/>
    <w:rsid w:val="00BB36C7"/>
    <w:rsid w:val="00BB4213"/>
    <w:rsid w:val="00C207C2"/>
    <w:rsid w:val="00C31D9C"/>
    <w:rsid w:val="00C33F2C"/>
    <w:rsid w:val="00C41F72"/>
    <w:rsid w:val="00C559F4"/>
    <w:rsid w:val="00C77E03"/>
    <w:rsid w:val="00C8445D"/>
    <w:rsid w:val="00C86474"/>
    <w:rsid w:val="00C91020"/>
    <w:rsid w:val="00C9335D"/>
    <w:rsid w:val="00C93456"/>
    <w:rsid w:val="00CC1928"/>
    <w:rsid w:val="00CF1D94"/>
    <w:rsid w:val="00D00519"/>
    <w:rsid w:val="00D06ADA"/>
    <w:rsid w:val="00D10C04"/>
    <w:rsid w:val="00D1191A"/>
    <w:rsid w:val="00D4397B"/>
    <w:rsid w:val="00D46820"/>
    <w:rsid w:val="00D57813"/>
    <w:rsid w:val="00D75319"/>
    <w:rsid w:val="00D77379"/>
    <w:rsid w:val="00D81A75"/>
    <w:rsid w:val="00D903A9"/>
    <w:rsid w:val="00D9136F"/>
    <w:rsid w:val="00DA009B"/>
    <w:rsid w:val="00DA0D18"/>
    <w:rsid w:val="00DA7F63"/>
    <w:rsid w:val="00DB5137"/>
    <w:rsid w:val="00DD1448"/>
    <w:rsid w:val="00DE1ABB"/>
    <w:rsid w:val="00DE580A"/>
    <w:rsid w:val="00DE6DF4"/>
    <w:rsid w:val="00DE79BA"/>
    <w:rsid w:val="00DF2C76"/>
    <w:rsid w:val="00DF2F71"/>
    <w:rsid w:val="00DF7A24"/>
    <w:rsid w:val="00E0503A"/>
    <w:rsid w:val="00E13EDD"/>
    <w:rsid w:val="00E16E24"/>
    <w:rsid w:val="00E179FE"/>
    <w:rsid w:val="00E34402"/>
    <w:rsid w:val="00E82EEC"/>
    <w:rsid w:val="00E9601F"/>
    <w:rsid w:val="00EA029A"/>
    <w:rsid w:val="00EC15CA"/>
    <w:rsid w:val="00EC79E8"/>
    <w:rsid w:val="00EE09E5"/>
    <w:rsid w:val="00EE337E"/>
    <w:rsid w:val="00EF426A"/>
    <w:rsid w:val="00F03C9F"/>
    <w:rsid w:val="00F04D33"/>
    <w:rsid w:val="00F078D8"/>
    <w:rsid w:val="00F210A6"/>
    <w:rsid w:val="00F32918"/>
    <w:rsid w:val="00F36BD0"/>
    <w:rsid w:val="00F41395"/>
    <w:rsid w:val="00F5249B"/>
    <w:rsid w:val="00F526E2"/>
    <w:rsid w:val="00F527F6"/>
    <w:rsid w:val="00F53947"/>
    <w:rsid w:val="00F60A5E"/>
    <w:rsid w:val="00F63855"/>
    <w:rsid w:val="00F71FF1"/>
    <w:rsid w:val="00F772A5"/>
    <w:rsid w:val="00F7742E"/>
    <w:rsid w:val="00FA4ADF"/>
    <w:rsid w:val="00FB14D8"/>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1.org.il/HTMLs/article.aspx?C2004=15431&amp;BSP=12851&amp;BSS53=1285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3599</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4223</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2011-03-05T16:39:00Z</dcterms:created>
  <dcterms:modified xsi:type="dcterms:W3CDTF">2011-03-05T16:39:00Z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