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314E72" w:rsidP="00CF1D94">
      <w:pPr>
        <w:autoSpaceDE w:val="0"/>
        <w:autoSpaceDN w:val="0"/>
        <w:bidi w:val="0"/>
        <w:adjustRightInd w:val="0"/>
        <w:jc w:val="center"/>
        <w:rPr>
          <w:rFonts w:ascii="Tahoma" w:hAnsi="Tahoma" w:cs="Tahoma"/>
          <w:color w:val="0000FF"/>
          <w:sz w:val="20"/>
          <w:szCs w:val="20"/>
          <w:lang w:eastAsia="en-US"/>
        </w:rPr>
      </w:pPr>
      <w:r w:rsidRPr="00314E72">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8019C" w:rsidRPr="00A8019C" w:rsidRDefault="002B7634" w:rsidP="007913E4">
      <w:pPr>
        <w:jc w:val="center"/>
        <w:rPr>
          <w:rFonts w:ascii="Tahoma" w:hAnsi="Tahoma" w:cs="Tahoma"/>
          <w:b/>
          <w:bCs/>
          <w:color w:val="FF0000"/>
        </w:rPr>
      </w:pPr>
      <w:r w:rsidRPr="002B7634">
        <w:rPr>
          <w:rFonts w:ascii="Tahoma" w:hAnsi="Tahoma" w:cs="Tahoma"/>
          <w:b/>
          <w:bCs/>
          <w:color w:val="0000FF"/>
          <w:u w:val="single"/>
          <w:rtl/>
        </w:rPr>
        <w:t>שער הנגב - ערב שבת, ראש חודש סיוון, 14 במאי</w:t>
      </w:r>
      <w:r>
        <w:rPr>
          <w:rFonts w:ascii="Tahoma" w:hAnsi="Tahoma" w:cs="Tahoma" w:hint="cs"/>
          <w:b/>
          <w:bCs/>
          <w:color w:val="0000FF"/>
          <w:u w:val="single"/>
          <w:rtl/>
        </w:rPr>
        <w:t xml:space="preserve"> 2010</w:t>
      </w:r>
      <w:r w:rsidRPr="002B7634">
        <w:rPr>
          <w:rFonts w:ascii="Tahoma" w:hAnsi="Tahoma" w:cs="Tahoma"/>
          <w:b/>
          <w:bCs/>
          <w:color w:val="0000FF"/>
          <w:u w:val="single"/>
          <w:rtl/>
        </w:rPr>
        <w:t xml:space="preserve"> </w:t>
      </w:r>
      <w:r w:rsidR="00A8019C" w:rsidRPr="00A8019C">
        <w:rPr>
          <w:rFonts w:ascii="Tahoma" w:hAnsi="Tahoma" w:cs="Tahoma"/>
          <w:b/>
          <w:bCs/>
          <w:color w:val="0000FF"/>
          <w:u w:val="single"/>
          <w:rtl/>
        </w:rPr>
        <w:t xml:space="preserve"> </w:t>
      </w:r>
    </w:p>
    <w:p w:rsidR="00A8019C" w:rsidRPr="00A8019C" w:rsidRDefault="00A8019C" w:rsidP="00A8019C">
      <w:pPr>
        <w:jc w:val="center"/>
        <w:rPr>
          <w:rFonts w:ascii="Tahoma" w:hAnsi="Tahoma" w:cs="Tahoma"/>
          <w:b/>
          <w:bCs/>
          <w:color w:val="FF0000"/>
        </w:rPr>
      </w:pPr>
    </w:p>
    <w:p w:rsidR="00A8019C" w:rsidRPr="00A8019C" w:rsidRDefault="00A8019C" w:rsidP="00A8019C">
      <w:pPr>
        <w:rPr>
          <w:rFonts w:ascii="Tahoma" w:hAnsi="Tahoma" w:cs="Tahoma"/>
          <w:b/>
          <w:bCs/>
          <w:rtl/>
        </w:rPr>
      </w:pPr>
      <w:r w:rsidRPr="00A8019C">
        <w:rPr>
          <w:rFonts w:ascii="Tahoma" w:hAnsi="Tahoma" w:cs="Tahoma"/>
          <w:b/>
          <w:bCs/>
          <w:color w:val="FF0000"/>
          <w:rtl/>
        </w:rPr>
        <w:t xml:space="preserve">שלום לחברות ולחברים, </w:t>
      </w:r>
      <w:r w:rsidRPr="00A8019C">
        <w:rPr>
          <w:rFonts w:ascii="Tahoma" w:hAnsi="Tahoma" w:cs="Tahoma"/>
          <w:b/>
          <w:bCs/>
          <w:color w:val="0000FF"/>
          <w:rtl/>
        </w:rPr>
        <w:t> </w:t>
      </w:r>
    </w:p>
    <w:p w:rsidR="002B7634" w:rsidRDefault="002B7634" w:rsidP="002B7634">
      <w:pPr>
        <w:rPr>
          <w:rFonts w:cs="David" w:hint="cs"/>
          <w:b/>
          <w:bCs/>
          <w:rtl/>
        </w:rPr>
      </w:pPr>
    </w:p>
    <w:p w:rsidR="002B7634" w:rsidRPr="002B7634" w:rsidRDefault="002B7634" w:rsidP="002B7634">
      <w:pPr>
        <w:rPr>
          <w:rFonts w:ascii="Tahoma" w:hAnsi="Tahoma" w:cs="Tahoma"/>
          <w:b/>
          <w:bCs/>
          <w:sz w:val="22"/>
          <w:szCs w:val="22"/>
        </w:rPr>
      </w:pPr>
      <w:r w:rsidRPr="002B7634">
        <w:rPr>
          <w:rFonts w:ascii="Tahoma" w:hAnsi="Tahoma" w:cs="Tahoma"/>
          <w:b/>
          <w:bCs/>
          <w:sz w:val="22"/>
          <w:szCs w:val="22"/>
          <w:rtl/>
        </w:rPr>
        <w:t>מתקנים</w:t>
      </w:r>
    </w:p>
    <w:p w:rsidR="002B7634" w:rsidRPr="002B7634" w:rsidRDefault="002B7634" w:rsidP="002B7634">
      <w:pPr>
        <w:rPr>
          <w:rFonts w:ascii="Tahoma" w:hAnsi="Tahoma" w:cs="Tahoma"/>
          <w:sz w:val="22"/>
          <w:szCs w:val="22"/>
          <w:rtl/>
        </w:rPr>
      </w:pPr>
      <w:r w:rsidRPr="002B7634">
        <w:rPr>
          <w:rFonts w:ascii="Tahoma" w:hAnsi="Tahoma" w:cs="Tahoma"/>
          <w:sz w:val="22"/>
          <w:szCs w:val="22"/>
          <w:rtl/>
        </w:rPr>
        <w:t xml:space="preserve">בערב יום שני, 17.5, אנחנו מקיימים בסינמטק בשדרות ובסביבתו "חגיגת תיקון ליל שבועות": מבחר פרקי לימוד מן המקורות היהודיים שימשך מ 18.00 ולתוך הלילה. </w:t>
      </w:r>
      <w:r w:rsidRPr="002B7634">
        <w:rPr>
          <w:rFonts w:ascii="Tahoma" w:hAnsi="Tahoma" w:cs="Tahoma"/>
          <w:color w:val="000000"/>
          <w:sz w:val="22"/>
          <w:szCs w:val="22"/>
          <w:rtl/>
        </w:rPr>
        <w:t>האירוע הוא יוזמה של ארגון הסטודנטים "הלל - ספיר",עמותת התיירות וסינמטק שדרות בשיתוף עם משרד דיקן הסטודנטים במכללת ספיר.</w:t>
      </w:r>
      <w:r w:rsidRPr="002B7634">
        <w:rPr>
          <w:rFonts w:ascii="Tahoma" w:hAnsi="Tahoma" w:cs="Tahoma"/>
          <w:sz w:val="22"/>
          <w:szCs w:val="22"/>
          <w:rtl/>
        </w:rPr>
        <w:t xml:space="preserve"> אתם מוזמנים לחוויה רלוונטית ומקורית. כך נקיים את המנהג הקדום ברוח חדשה.</w:t>
      </w:r>
    </w:p>
    <w:p w:rsidR="002B7634" w:rsidRPr="002B7634" w:rsidRDefault="002B7634" w:rsidP="00B50675">
      <w:pPr>
        <w:rPr>
          <w:rFonts w:ascii="Tahoma" w:hAnsi="Tahoma" w:cs="Tahoma"/>
          <w:sz w:val="22"/>
          <w:szCs w:val="22"/>
          <w:rtl/>
        </w:rPr>
      </w:pPr>
      <w:r w:rsidRPr="002B7634">
        <w:rPr>
          <w:rFonts w:ascii="Tahoma" w:hAnsi="Tahoma" w:cs="Tahoma"/>
          <w:sz w:val="22"/>
          <w:szCs w:val="22"/>
          <w:rtl/>
        </w:rPr>
        <w:t>בתכנית: הופעות, הרצאות, סדנאות, סרטים, הרקדה, בתי מדרש פתוחים. בין המשתתפים: פרופ' אביגדור שנאן ופרופ' רחל אליאור, מבכירי החוקרים בארץ למחשבה יהודית, רבנים, אנשי חינוך ויוצרים. מופעים מרכזיים: להקת המדרגות, קובי אוז – במופע "מזמורי נבוכים". הכניסה חינם, פרט למופע המרכזי של קובי עוז שעולה כ 60 ש"ח כניסה. ראו פרטים נוספים:</w:t>
      </w:r>
    </w:p>
    <w:p w:rsidR="002B7634" w:rsidRPr="002B7634" w:rsidRDefault="002B7634" w:rsidP="002B7634">
      <w:pPr>
        <w:rPr>
          <w:rFonts w:ascii="Tahoma" w:hAnsi="Tahoma" w:cs="Tahoma"/>
          <w:color w:val="000000"/>
          <w:sz w:val="22"/>
          <w:szCs w:val="22"/>
          <w:rtl/>
        </w:rPr>
      </w:pPr>
      <w:hyperlink r:id="rId8" w:history="1">
        <w:r w:rsidRPr="002B7634">
          <w:rPr>
            <w:rStyle w:val="Hyperlink"/>
            <w:rFonts w:ascii="Tahoma" w:hAnsi="Tahoma" w:cs="Tahoma"/>
            <w:sz w:val="22"/>
            <w:szCs w:val="22"/>
          </w:rPr>
          <w:t>http://www.hillelsapir.org.il/%d7%aa%d7%99%d7%a7%d7%95%d7%9f-%d7%9c%d7%99%d7%9c-%d7%a9%d7%91%d7%95%d7%a2%d7%95%d7%aa.htm</w:t>
        </w:r>
      </w:hyperlink>
    </w:p>
    <w:p w:rsidR="002B7634" w:rsidRPr="002B7634" w:rsidRDefault="002B7634" w:rsidP="002B7634">
      <w:pPr>
        <w:rPr>
          <w:rFonts w:ascii="Tahoma" w:hAnsi="Tahoma" w:cs="Tahoma"/>
          <w:color w:val="000000"/>
          <w:sz w:val="22"/>
          <w:szCs w:val="22"/>
          <w:rtl/>
        </w:rPr>
      </w:pPr>
    </w:p>
    <w:p w:rsidR="002B7634" w:rsidRPr="002B7634" w:rsidRDefault="002B7634" w:rsidP="002B7634">
      <w:pPr>
        <w:rPr>
          <w:rFonts w:ascii="Tahoma" w:hAnsi="Tahoma" w:cs="Tahoma"/>
          <w:b/>
          <w:bCs/>
          <w:color w:val="000000"/>
          <w:sz w:val="22"/>
          <w:szCs w:val="22"/>
          <w:rtl/>
        </w:rPr>
      </w:pPr>
      <w:r w:rsidRPr="002B7634">
        <w:rPr>
          <w:rFonts w:ascii="Tahoma" w:hAnsi="Tahoma" w:cs="Tahoma"/>
          <w:b/>
          <w:bCs/>
          <w:color w:val="000000"/>
          <w:sz w:val="22"/>
          <w:szCs w:val="22"/>
          <w:rtl/>
        </w:rPr>
        <w:t>מקלקלים</w:t>
      </w:r>
    </w:p>
    <w:p w:rsidR="002B7634" w:rsidRPr="002B7634" w:rsidRDefault="002B7634" w:rsidP="002B7634">
      <w:pPr>
        <w:rPr>
          <w:rFonts w:ascii="Tahoma" w:hAnsi="Tahoma" w:cs="Tahoma"/>
          <w:color w:val="000000"/>
          <w:sz w:val="22"/>
          <w:szCs w:val="22"/>
          <w:rtl/>
        </w:rPr>
      </w:pPr>
      <w:r w:rsidRPr="002B7634">
        <w:rPr>
          <w:rFonts w:ascii="Tahoma" w:hAnsi="Tahoma" w:cs="Tahoma"/>
          <w:color w:val="000000"/>
          <w:sz w:val="22"/>
          <w:szCs w:val="22"/>
          <w:rtl/>
        </w:rPr>
        <w:t>שועלים קטנים מחבלים בכרמינו, כרמים בהם גדלים ענבים מתוקים של יהדות פלורליסטית, מתחדשת המעוצבת על פי אמונתנו. קראו את הכתבה ואת תגובות הקוראים:</w:t>
      </w:r>
    </w:p>
    <w:p w:rsidR="002B7634" w:rsidRPr="002B7634" w:rsidRDefault="002B7634" w:rsidP="002B7634">
      <w:pPr>
        <w:rPr>
          <w:rFonts w:ascii="Tahoma" w:hAnsi="Tahoma" w:cs="Tahoma"/>
          <w:color w:val="000000"/>
          <w:sz w:val="22"/>
          <w:szCs w:val="22"/>
          <w:rtl/>
        </w:rPr>
      </w:pPr>
      <w:hyperlink r:id="rId9" w:history="1">
        <w:r w:rsidRPr="002B7634">
          <w:rPr>
            <w:rStyle w:val="Hyperlink"/>
            <w:rFonts w:ascii="Tahoma" w:hAnsi="Tahoma" w:cs="Tahoma"/>
            <w:sz w:val="22"/>
            <w:szCs w:val="22"/>
          </w:rPr>
          <w:t>http://www.srugim.co.il/3122-%d7%a9%d7%93%d7%a8%d7%95%d7%aa-%d7%90%d7%a0%d7%a9%d7%99-%d7%94%d7%92%d7%a8%d7%a2%d7%99%d7%9f-%d7%94%d7%aa%d7%95%d7%a8%d7%a0%d7%99-%d7%a0%d7%92%d7%93-%d7%9e%d7%a0%d7%9b%d7%9c-%d7%94%d7%aa%d7%a0</w:t>
        </w:r>
        <w:r w:rsidRPr="002B7634">
          <w:rPr>
            <w:rStyle w:val="Hyperlink"/>
            <w:rFonts w:ascii="Tahoma" w:hAnsi="Tahoma" w:cs="Tahoma"/>
            <w:sz w:val="22"/>
            <w:szCs w:val="22"/>
            <w:rtl/>
          </w:rPr>
          <w:t>/</w:t>
        </w:r>
      </w:hyperlink>
    </w:p>
    <w:p w:rsidR="002B7634" w:rsidRPr="002B7634" w:rsidRDefault="002B7634" w:rsidP="002B7634">
      <w:pPr>
        <w:rPr>
          <w:rFonts w:ascii="Tahoma" w:hAnsi="Tahoma" w:cs="Tahoma"/>
          <w:color w:val="000000"/>
          <w:sz w:val="22"/>
          <w:szCs w:val="22"/>
          <w:rtl/>
        </w:rPr>
      </w:pPr>
      <w:r w:rsidRPr="002B7634">
        <w:rPr>
          <w:rFonts w:ascii="Tahoma" w:hAnsi="Tahoma" w:cs="Tahoma"/>
          <w:color w:val="000000"/>
          <w:sz w:val="22"/>
          <w:szCs w:val="22"/>
          <w:rtl/>
        </w:rPr>
        <w:t>אם לא הבנתם, הוכרזה כאן מלחמה על קודשי אמונתנו: שוויון ערך האדם, כבוד האדם. אתם יודעים מה? גם הכנסת אורחים היא מצווה ראויה דיה בכדי להימנע מהלבנת פנים.</w:t>
      </w:r>
    </w:p>
    <w:p w:rsidR="002B7634" w:rsidRPr="002B7634" w:rsidRDefault="002B7634" w:rsidP="002B7634">
      <w:pPr>
        <w:rPr>
          <w:rFonts w:ascii="Tahoma" w:hAnsi="Tahoma" w:cs="Tahoma"/>
          <w:color w:val="000000"/>
          <w:sz w:val="22"/>
          <w:szCs w:val="22"/>
          <w:rtl/>
        </w:rPr>
      </w:pPr>
      <w:r w:rsidRPr="002B7634">
        <w:rPr>
          <w:rFonts w:ascii="Tahoma" w:hAnsi="Tahoma" w:cs="Tahoma"/>
          <w:color w:val="000000"/>
          <w:sz w:val="22"/>
          <w:szCs w:val="22"/>
          <w:rtl/>
        </w:rPr>
        <w:t xml:space="preserve">יתכן ולא הייתי מספיק ברור. אנסה שוב: גם </w:t>
      </w:r>
      <w:r w:rsidR="00B50675" w:rsidRPr="002B7634">
        <w:rPr>
          <w:rFonts w:ascii="Tahoma" w:hAnsi="Tahoma" w:cs="Tahoma" w:hint="cs"/>
          <w:color w:val="000000"/>
          <w:sz w:val="22"/>
          <w:szCs w:val="22"/>
          <w:rtl/>
        </w:rPr>
        <w:t>לפלורליזם</w:t>
      </w:r>
      <w:r w:rsidRPr="002B7634">
        <w:rPr>
          <w:rFonts w:ascii="Tahoma" w:hAnsi="Tahoma" w:cs="Tahoma"/>
          <w:color w:val="000000"/>
          <w:sz w:val="22"/>
          <w:szCs w:val="22"/>
          <w:rtl/>
        </w:rPr>
        <w:t xml:space="preserve"> יש גבולות. גם הסובלנות שלנו תגיע לקיצה אם נבחרי אל בשם עצמם יעברו את גבול הטעם הטוב של חופש הדיבור. (גם הוא מרכיב מנשמת אפנו היהודית הדמוקרטית) </w:t>
      </w:r>
    </w:p>
    <w:p w:rsidR="002B7634" w:rsidRPr="002B7634" w:rsidRDefault="002B7634" w:rsidP="002B7634">
      <w:pPr>
        <w:rPr>
          <w:rFonts w:ascii="Tahoma" w:hAnsi="Tahoma" w:cs="Tahoma"/>
          <w:color w:val="000000"/>
          <w:sz w:val="22"/>
          <w:szCs w:val="22"/>
          <w:rtl/>
        </w:rPr>
      </w:pPr>
      <w:r w:rsidRPr="002B7634">
        <w:rPr>
          <w:rFonts w:ascii="Tahoma" w:hAnsi="Tahoma" w:cs="Tahoma"/>
          <w:color w:val="000000"/>
          <w:sz w:val="22"/>
          <w:szCs w:val="22"/>
          <w:rtl/>
        </w:rPr>
        <w:t>אל תחמיצו את ההזדמנות לקרוא את הכתבה עם ילדיכם וחבריכם. יש כאן חומר מזוקק להגות לקראת תיקון שבועות...בעצם מקומו ביום הכיפורים...שמא בתשעה באב?...</w:t>
      </w:r>
    </w:p>
    <w:p w:rsidR="002B7634" w:rsidRPr="002B7634" w:rsidRDefault="002B7634" w:rsidP="002B7634">
      <w:pPr>
        <w:rPr>
          <w:rFonts w:ascii="Tahoma" w:hAnsi="Tahoma" w:cs="Tahoma"/>
          <w:color w:val="000000"/>
          <w:sz w:val="22"/>
          <w:szCs w:val="22"/>
          <w:rtl/>
        </w:rPr>
      </w:pPr>
    </w:p>
    <w:p w:rsidR="002B7634" w:rsidRPr="002B7634" w:rsidRDefault="002B7634" w:rsidP="002B7634">
      <w:pPr>
        <w:rPr>
          <w:rFonts w:ascii="Tahoma" w:hAnsi="Tahoma" w:cs="Tahoma"/>
          <w:b/>
          <w:bCs/>
          <w:color w:val="000000"/>
          <w:sz w:val="22"/>
          <w:szCs w:val="22"/>
          <w:rtl/>
        </w:rPr>
      </w:pPr>
      <w:r w:rsidRPr="002B7634">
        <w:rPr>
          <w:rFonts w:ascii="Tahoma" w:hAnsi="Tahoma" w:cs="Tahoma"/>
          <w:b/>
          <w:bCs/>
          <w:color w:val="000000"/>
          <w:sz w:val="22"/>
          <w:szCs w:val="22"/>
          <w:rtl/>
        </w:rPr>
        <w:t>אתם קולטים?!</w:t>
      </w:r>
    </w:p>
    <w:p w:rsidR="002B7634" w:rsidRPr="002B7634" w:rsidRDefault="002B7634" w:rsidP="002B7634">
      <w:pPr>
        <w:rPr>
          <w:rFonts w:ascii="Tahoma" w:hAnsi="Tahoma" w:cs="Tahoma"/>
          <w:color w:val="000000"/>
          <w:sz w:val="22"/>
          <w:szCs w:val="22"/>
          <w:rtl/>
        </w:rPr>
      </w:pPr>
      <w:r w:rsidRPr="002B7634">
        <w:rPr>
          <w:rFonts w:ascii="Tahoma" w:hAnsi="Tahoma" w:cs="Tahoma"/>
          <w:color w:val="000000"/>
          <w:sz w:val="22"/>
          <w:szCs w:val="22"/>
          <w:rtl/>
        </w:rPr>
        <w:t>אורית בראון מכפר עזה משמשת מזה שנתיים כשליחת הסוכנות בטורקיה. לאחרונה, נבחרה אורית כשליחה מצטיינת. מסיבות של פעולה באזורי הדמדומים, לא ניתן להרחיב את הדיבור על העשייה המרתקת של אורית. נציין רק שלאחרונה היא התבקשה להאריך את שליחותה ולהרחיבה ליעד אקזוטי ואקוטי: יוון.</w:t>
      </w:r>
    </w:p>
    <w:p w:rsidR="002B7634" w:rsidRPr="002B7634" w:rsidRDefault="002B7634" w:rsidP="002B7634">
      <w:pPr>
        <w:rPr>
          <w:rFonts w:ascii="Tahoma" w:hAnsi="Tahoma" w:cs="Tahoma"/>
          <w:color w:val="000000"/>
          <w:sz w:val="22"/>
          <w:szCs w:val="22"/>
          <w:rtl/>
        </w:rPr>
      </w:pPr>
      <w:r w:rsidRPr="002B7634">
        <w:rPr>
          <w:rFonts w:ascii="Tahoma" w:hAnsi="Tahoma" w:cs="Tahoma"/>
          <w:color w:val="000000"/>
          <w:sz w:val="22"/>
          <w:szCs w:val="22"/>
          <w:rtl/>
        </w:rPr>
        <w:t>  </w:t>
      </w:r>
    </w:p>
    <w:p w:rsidR="00B50675" w:rsidRDefault="00B50675" w:rsidP="002B7634">
      <w:pPr>
        <w:rPr>
          <w:rFonts w:ascii="Tahoma" w:hAnsi="Tahoma" w:cs="Tahoma" w:hint="cs"/>
          <w:b/>
          <w:bCs/>
          <w:color w:val="000000"/>
          <w:sz w:val="22"/>
          <w:szCs w:val="22"/>
          <w:rtl/>
        </w:rPr>
      </w:pPr>
    </w:p>
    <w:p w:rsidR="002B7634" w:rsidRPr="002B7634" w:rsidRDefault="002B7634" w:rsidP="002B7634">
      <w:pPr>
        <w:rPr>
          <w:rFonts w:ascii="Tahoma" w:hAnsi="Tahoma" w:cs="Tahoma"/>
          <w:b/>
          <w:bCs/>
          <w:color w:val="000000"/>
          <w:sz w:val="22"/>
          <w:szCs w:val="22"/>
          <w:rtl/>
        </w:rPr>
      </w:pPr>
      <w:r w:rsidRPr="002B7634">
        <w:rPr>
          <w:rFonts w:ascii="Tahoma" w:hAnsi="Tahoma" w:cs="Tahoma"/>
          <w:b/>
          <w:bCs/>
          <w:color w:val="000000"/>
          <w:sz w:val="22"/>
          <w:szCs w:val="22"/>
          <w:rtl/>
        </w:rPr>
        <w:lastRenderedPageBreak/>
        <w:t>באו מן השמים</w:t>
      </w:r>
    </w:p>
    <w:p w:rsidR="002B7634" w:rsidRPr="002B7634" w:rsidRDefault="002B7634" w:rsidP="002B7634">
      <w:pPr>
        <w:rPr>
          <w:rFonts w:ascii="Tahoma" w:hAnsi="Tahoma" w:cs="Tahoma"/>
          <w:color w:val="000000"/>
          <w:sz w:val="22"/>
          <w:szCs w:val="22"/>
          <w:rtl/>
        </w:rPr>
      </w:pPr>
      <w:r w:rsidRPr="002B7634">
        <w:rPr>
          <w:rFonts w:ascii="Tahoma" w:hAnsi="Tahoma" w:cs="Tahoma"/>
          <w:color w:val="000000"/>
          <w:sz w:val="22"/>
          <w:szCs w:val="22"/>
          <w:rtl/>
        </w:rPr>
        <w:t>יחידת השליטה המרכזית של חיל האוויר התארחה השבוע במרחבי ה"עוטף", תוך כדי משחק משימות שעבר באתרים נבחרים באיזור. החברים הללו, שאת חלקם אני פוגש במילואים ואת המכונות המעופפות שהם מקפיצים אלינו, אנחנו שומעים ורואים כולנו חדשות לבקרים, עומסים על  כתפיהם את הגנת שמי המדינה ותושביה בהתראה של שניות. כיף היה לראות אותם נינוחים ורגועים...ליום אחד.    </w:t>
      </w:r>
    </w:p>
    <w:p w:rsidR="002B7634" w:rsidRPr="002B7634" w:rsidRDefault="002B7634" w:rsidP="002B7634">
      <w:pPr>
        <w:rPr>
          <w:rFonts w:ascii="Tahoma" w:hAnsi="Tahoma" w:cs="Tahoma"/>
          <w:color w:val="000000"/>
          <w:sz w:val="22"/>
          <w:szCs w:val="22"/>
          <w:rtl/>
        </w:rPr>
      </w:pPr>
    </w:p>
    <w:p w:rsidR="002B7634" w:rsidRPr="002B7634" w:rsidRDefault="002B7634" w:rsidP="002B7634">
      <w:pPr>
        <w:rPr>
          <w:rFonts w:ascii="Tahoma" w:hAnsi="Tahoma" w:cs="Tahoma"/>
          <w:b/>
          <w:bCs/>
          <w:color w:val="000000"/>
          <w:sz w:val="22"/>
          <w:szCs w:val="22"/>
          <w:rtl/>
        </w:rPr>
      </w:pPr>
      <w:r w:rsidRPr="002B7634">
        <w:rPr>
          <w:rFonts w:ascii="Tahoma" w:hAnsi="Tahoma" w:cs="Tahoma"/>
          <w:b/>
          <w:bCs/>
          <w:color w:val="000000"/>
          <w:sz w:val="22"/>
          <w:szCs w:val="22"/>
          <w:rtl/>
        </w:rPr>
        <w:t xml:space="preserve">המלאכה נעשתה, חי שמים! </w:t>
      </w:r>
    </w:p>
    <w:p w:rsidR="002B7634" w:rsidRPr="002B7634" w:rsidRDefault="002B7634" w:rsidP="002B7634">
      <w:pPr>
        <w:rPr>
          <w:rFonts w:ascii="Tahoma" w:hAnsi="Tahoma" w:cs="Tahoma"/>
          <w:color w:val="000000"/>
          <w:sz w:val="22"/>
          <w:szCs w:val="22"/>
          <w:rtl/>
        </w:rPr>
      </w:pPr>
      <w:r w:rsidRPr="002B7634">
        <w:rPr>
          <w:rFonts w:ascii="Tahoma" w:hAnsi="Tahoma" w:cs="Tahoma"/>
          <w:color w:val="000000"/>
          <w:sz w:val="22"/>
          <w:szCs w:val="22"/>
          <w:rtl/>
        </w:rPr>
        <w:t xml:space="preserve">גם הציניקנים חשו בטכס בחוליקאת ובערב שערכנו במתנ"ס את מגע החסד שנח על פני המשפחות והחברים, שזכו להגיע לרגע, לו הם חיכו שנים. יותר מדי שנים. </w:t>
      </w:r>
    </w:p>
    <w:p w:rsidR="002B7634" w:rsidRPr="002B7634" w:rsidRDefault="002B7634" w:rsidP="002B7634">
      <w:pPr>
        <w:rPr>
          <w:rFonts w:ascii="Tahoma" w:hAnsi="Tahoma" w:cs="Tahoma"/>
          <w:color w:val="000000"/>
          <w:sz w:val="22"/>
          <w:szCs w:val="22"/>
          <w:rtl/>
        </w:rPr>
      </w:pPr>
      <w:r w:rsidRPr="002B7634">
        <w:rPr>
          <w:rFonts w:ascii="Tahoma" w:hAnsi="Tahoma" w:cs="Tahoma"/>
          <w:color w:val="000000"/>
          <w:sz w:val="22"/>
          <w:szCs w:val="22"/>
          <w:rtl/>
        </w:rPr>
        <w:t>...ומה רבים שאינם כבר בינינו...</w:t>
      </w:r>
    </w:p>
    <w:p w:rsidR="002B7634" w:rsidRPr="002B7634" w:rsidRDefault="002B7634" w:rsidP="002B7634">
      <w:pPr>
        <w:rPr>
          <w:rFonts w:ascii="Tahoma" w:hAnsi="Tahoma" w:cs="Tahoma"/>
          <w:color w:val="000000"/>
          <w:sz w:val="22"/>
          <w:szCs w:val="22"/>
        </w:rPr>
      </w:pPr>
      <w:r w:rsidRPr="002B7634">
        <w:rPr>
          <w:rFonts w:ascii="Tahoma" w:hAnsi="Tahoma" w:cs="Tahoma"/>
          <w:color w:val="000000"/>
          <w:sz w:val="22"/>
          <w:szCs w:val="22"/>
          <w:rtl/>
        </w:rPr>
        <w:t xml:space="preserve">בין הנחת הזרים לשירים, בין תמונות יפי הבלורית והתואר, בין הדמעות לחיוכים, בין הגילויים המביכים לדברי התודה הנרגשים,  פגשנו בנכדים ובנים שתמכו בקשישים  -  אחים, אחיות וחברים לחללי הקרב הנשכח והמושכח. מתוך סיפורי הקרב הקשים מצאו לוחמים חלקי פאזל בלתי מוכרים, שאת חלקם הם עצמם הדחיקו לאורך עשרות שנים. </w:t>
      </w:r>
    </w:p>
    <w:p w:rsidR="002B7634" w:rsidRPr="002B7634" w:rsidRDefault="002B7634" w:rsidP="002B7634">
      <w:pPr>
        <w:rPr>
          <w:rFonts w:ascii="Tahoma" w:hAnsi="Tahoma" w:cs="Tahoma"/>
          <w:color w:val="000000"/>
          <w:sz w:val="22"/>
          <w:szCs w:val="22"/>
          <w:rtl/>
        </w:rPr>
      </w:pPr>
      <w:r w:rsidRPr="002B7634">
        <w:rPr>
          <w:rFonts w:ascii="Tahoma" w:hAnsi="Tahoma" w:cs="Tahoma"/>
          <w:color w:val="000000"/>
          <w:sz w:val="22"/>
          <w:szCs w:val="22"/>
          <w:rtl/>
        </w:rPr>
        <w:t xml:space="preserve">ראו כתבה ב"ערב חדש". טלי ליפקין שחק הייתה הראשונה להרים את כפפתנו זו לפני ארבע שנים: </w:t>
      </w:r>
      <w:hyperlink r:id="rId10" w:tooltip="http://www.23tv.co.il/239-he/Tachi.aspx" w:history="1">
        <w:r w:rsidRPr="002B7634">
          <w:rPr>
            <w:rStyle w:val="Hyperlink"/>
            <w:rFonts w:ascii="Tahoma" w:hAnsi="Tahoma" w:cs="Tahoma"/>
            <w:color w:val="000000"/>
            <w:sz w:val="22"/>
            <w:szCs w:val="22"/>
          </w:rPr>
          <w:t>http://www.23tv.co.il/239-he/Tachi.aspx</w:t>
        </w:r>
      </w:hyperlink>
    </w:p>
    <w:p w:rsidR="002B7634" w:rsidRPr="002B7634" w:rsidRDefault="002B7634" w:rsidP="002B7634">
      <w:pPr>
        <w:rPr>
          <w:rFonts w:ascii="Tahoma" w:hAnsi="Tahoma" w:cs="Tahoma"/>
          <w:color w:val="000080"/>
          <w:sz w:val="22"/>
          <w:szCs w:val="22"/>
          <w:rtl/>
        </w:rPr>
      </w:pPr>
      <w:r w:rsidRPr="002B7634">
        <w:rPr>
          <w:rFonts w:ascii="Tahoma" w:hAnsi="Tahoma" w:cs="Tahoma"/>
          <w:color w:val="000000"/>
          <w:sz w:val="22"/>
          <w:szCs w:val="22"/>
          <w:rtl/>
        </w:rPr>
        <w:t xml:space="preserve">בחרו במהדורה מ 12.5, הכתבה מתחילה בדקה ה 34:15 . </w:t>
      </w:r>
    </w:p>
    <w:p w:rsidR="002B7634" w:rsidRPr="002B7634" w:rsidRDefault="002B7634" w:rsidP="002B7634">
      <w:pPr>
        <w:rPr>
          <w:rFonts w:ascii="Tahoma" w:hAnsi="Tahoma" w:cs="Tahoma"/>
          <w:color w:val="000080"/>
          <w:sz w:val="22"/>
          <w:szCs w:val="22"/>
        </w:rPr>
      </w:pPr>
    </w:p>
    <w:p w:rsidR="002B7634" w:rsidRPr="002B7634" w:rsidRDefault="002B7634" w:rsidP="002B7634">
      <w:pPr>
        <w:jc w:val="center"/>
        <w:rPr>
          <w:rFonts w:cs="Guttman Yad" w:hint="cs"/>
          <w:b/>
          <w:bCs/>
          <w:color w:val="0000FF"/>
          <w:sz w:val="22"/>
          <w:szCs w:val="22"/>
          <w:rtl/>
        </w:rPr>
      </w:pPr>
      <w:r w:rsidRPr="002B7634">
        <w:rPr>
          <w:rFonts w:cs="Guttman Yad" w:hint="cs"/>
          <w:b/>
          <w:bCs/>
          <w:color w:val="0000FF"/>
          <w:sz w:val="22"/>
          <w:szCs w:val="22"/>
          <w:rtl/>
        </w:rPr>
        <w:t xml:space="preserve">ואז אדע - לקרב יש טעם </w:t>
      </w:r>
      <w:r w:rsidRPr="002B7634">
        <w:rPr>
          <w:rFonts w:cs="Guttman Yad" w:hint="cs"/>
          <w:b/>
          <w:bCs/>
          <w:color w:val="0000FF"/>
          <w:sz w:val="22"/>
          <w:szCs w:val="22"/>
          <w:rtl/>
        </w:rPr>
        <w:br/>
        <w:t xml:space="preserve">אף כי המחיר יקר מאוד </w:t>
      </w:r>
      <w:r w:rsidRPr="002B7634">
        <w:rPr>
          <w:rFonts w:cs="Guttman Yad" w:hint="cs"/>
          <w:b/>
          <w:bCs/>
          <w:color w:val="0000FF"/>
          <w:sz w:val="22"/>
          <w:szCs w:val="22"/>
          <w:rtl/>
        </w:rPr>
        <w:br/>
        <w:t xml:space="preserve">כדי שיום יבוא אי פעם </w:t>
      </w:r>
      <w:r w:rsidRPr="002B7634">
        <w:rPr>
          <w:rFonts w:cs="Guttman Yad" w:hint="cs"/>
          <w:b/>
          <w:bCs/>
          <w:color w:val="0000FF"/>
          <w:sz w:val="22"/>
          <w:szCs w:val="22"/>
          <w:rtl/>
        </w:rPr>
        <w:br/>
        <w:t>נוכל לנשום פה ולחיות!</w:t>
      </w:r>
    </w:p>
    <w:p w:rsidR="002B7634" w:rsidRDefault="002B7634" w:rsidP="002B7634">
      <w:pPr>
        <w:rPr>
          <w:rFonts w:ascii="Arial" w:hAnsi="Arial" w:cs="Arial" w:hint="cs"/>
          <w:color w:val="000080"/>
          <w:sz w:val="18"/>
          <w:szCs w:val="18"/>
          <w:rtl/>
        </w:rPr>
      </w:pPr>
      <w:r>
        <w:rPr>
          <w:rFonts w:ascii="Arial" w:hAnsi="Arial" w:cs="Arial"/>
          <w:color w:val="000080"/>
          <w:sz w:val="18"/>
          <w:szCs w:val="18"/>
          <w:rtl/>
        </w:rPr>
        <w:t>                                                                                                                                     </w:t>
      </w:r>
    </w:p>
    <w:p w:rsidR="002B7634" w:rsidRDefault="002B7634" w:rsidP="002B7634">
      <w:pPr>
        <w:rPr>
          <w:rFonts w:ascii="Arial" w:hAnsi="Arial" w:cs="Arial" w:hint="cs"/>
          <w:color w:val="000080"/>
          <w:sz w:val="18"/>
          <w:szCs w:val="18"/>
          <w:rtl/>
        </w:rPr>
      </w:pPr>
      <w:r>
        <w:rPr>
          <w:rFonts w:ascii="Arial" w:hAnsi="Arial" w:cs="Arial"/>
          <w:color w:val="000080"/>
          <w:sz w:val="18"/>
          <w:szCs w:val="18"/>
          <w:rtl/>
        </w:rPr>
        <w:t>                                                                                                                                      </w:t>
      </w:r>
    </w:p>
    <w:p w:rsidR="002B7634" w:rsidRPr="002B7634" w:rsidRDefault="00B50675" w:rsidP="002B7634">
      <w:pPr>
        <w:rPr>
          <w:rFonts w:ascii="Tahoma" w:hAnsi="Tahoma" w:cs="Tahoma"/>
          <w:color w:val="000080"/>
          <w:sz w:val="22"/>
          <w:szCs w:val="22"/>
          <w:rtl/>
        </w:rPr>
      </w:pPr>
      <w:r>
        <w:rPr>
          <w:rFonts w:ascii="Tahoma" w:hAnsi="Tahoma" w:cs="Tahoma"/>
          <w:color w:val="000080"/>
          <w:sz w:val="22"/>
          <w:szCs w:val="22"/>
          <w:rtl/>
        </w:rPr>
        <w:t>("האמיני יום יבוא", רפאל קלצ'קי</w:t>
      </w:r>
      <w:r>
        <w:rPr>
          <w:rFonts w:ascii="Tahoma" w:hAnsi="Tahoma" w:cs="Tahoma" w:hint="cs"/>
          <w:color w:val="000080"/>
          <w:sz w:val="22"/>
          <w:szCs w:val="22"/>
          <w:rtl/>
        </w:rPr>
        <w:t>ן</w:t>
      </w:r>
      <w:r w:rsidR="002B7634" w:rsidRPr="002B7634">
        <w:rPr>
          <w:rFonts w:ascii="Tahoma" w:hAnsi="Tahoma" w:cs="Tahoma"/>
          <w:color w:val="000080"/>
          <w:sz w:val="22"/>
          <w:szCs w:val="22"/>
          <w:rtl/>
        </w:rPr>
        <w:t>, 1948)</w:t>
      </w:r>
    </w:p>
    <w:p w:rsidR="002B7634" w:rsidRDefault="002B7634" w:rsidP="002B7634">
      <w:pPr>
        <w:rPr>
          <w:rFonts w:cs="David"/>
          <w:color w:val="000000"/>
          <w:rtl/>
        </w:rPr>
      </w:pPr>
    </w:p>
    <w:p w:rsidR="00DF7A24" w:rsidRPr="005D761E" w:rsidRDefault="00DF7A24" w:rsidP="00BA277E">
      <w:pPr>
        <w:rPr>
          <w:rFonts w:ascii="Tahoma" w:hAnsi="Tahoma" w:cs="Tahoma"/>
          <w:b/>
          <w:bCs/>
          <w:color w:val="FF0000"/>
          <w:sz w:val="22"/>
          <w:szCs w:val="22"/>
          <w:rtl/>
        </w:rPr>
      </w:pPr>
      <w:r w:rsidRPr="005D761E">
        <w:rPr>
          <w:rFonts w:ascii="Tahoma" w:hAnsi="Tahoma" w:cs="Tahoma"/>
          <w:b/>
          <w:bCs/>
          <w:color w:val="FF0000"/>
          <w:sz w:val="22"/>
          <w:szCs w:val="22"/>
          <w:rtl/>
        </w:rPr>
        <w:t>שבת שלום</w:t>
      </w:r>
      <w:r w:rsidRPr="00625FBB">
        <w:rPr>
          <w:rFonts w:ascii="Tahoma" w:hAnsi="Tahoma" w:cs="Tahoma"/>
          <w:b/>
          <w:bCs/>
          <w:color w:val="FF0000"/>
          <w:sz w:val="22"/>
          <w:szCs w:val="22"/>
          <w:rtl/>
        </w:rPr>
        <w:t>,</w:t>
      </w:r>
      <w:r w:rsidRPr="005D761E">
        <w:rPr>
          <w:rFonts w:ascii="Tahoma" w:hAnsi="Tahoma" w:cs="Tahoma"/>
          <w:b/>
          <w:bCs/>
          <w:color w:val="FF0000"/>
          <w:sz w:val="22"/>
          <w:szCs w:val="22"/>
          <w:rtl/>
        </w:rPr>
        <w:t xml:space="preserve"> אלון</w:t>
      </w: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314E72" w:rsidP="004F6655">
      <w:pPr>
        <w:jc w:val="center"/>
        <w:rPr>
          <w:rFonts w:ascii="Tahoma" w:hAnsi="Tahoma" w:cs="Tahoma"/>
          <w:sz w:val="22"/>
          <w:szCs w:val="22"/>
          <w:lang w:eastAsia="en-US"/>
        </w:rPr>
      </w:pPr>
      <w:hyperlink r:id="rId11"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9FE" w:rsidRDefault="00E179FE">
      <w:r>
        <w:separator/>
      </w:r>
    </w:p>
  </w:endnote>
  <w:endnote w:type="continuationSeparator" w:id="0">
    <w:p w:rsidR="00E179FE" w:rsidRDefault="00E179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9FE" w:rsidRDefault="00E179FE">
      <w:r>
        <w:separator/>
      </w:r>
    </w:p>
  </w:footnote>
  <w:footnote w:type="continuationSeparator" w:id="0">
    <w:p w:rsidR="00E179FE" w:rsidRDefault="00E179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54BFF"/>
    <w:rsid w:val="00077994"/>
    <w:rsid w:val="00082640"/>
    <w:rsid w:val="000858C7"/>
    <w:rsid w:val="000A7123"/>
    <w:rsid w:val="000B0E66"/>
    <w:rsid w:val="000D2CC8"/>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70C30"/>
    <w:rsid w:val="00272AA2"/>
    <w:rsid w:val="002A2C41"/>
    <w:rsid w:val="002B51D3"/>
    <w:rsid w:val="002B7634"/>
    <w:rsid w:val="002D7F52"/>
    <w:rsid w:val="002E4D76"/>
    <w:rsid w:val="002F7DB9"/>
    <w:rsid w:val="00313148"/>
    <w:rsid w:val="003134BF"/>
    <w:rsid w:val="00314E72"/>
    <w:rsid w:val="00315609"/>
    <w:rsid w:val="003419C3"/>
    <w:rsid w:val="00353A1A"/>
    <w:rsid w:val="003549C9"/>
    <w:rsid w:val="00364608"/>
    <w:rsid w:val="00371BFC"/>
    <w:rsid w:val="00380E31"/>
    <w:rsid w:val="00386815"/>
    <w:rsid w:val="003B003F"/>
    <w:rsid w:val="003E10EA"/>
    <w:rsid w:val="003E31DF"/>
    <w:rsid w:val="00430433"/>
    <w:rsid w:val="00436BC5"/>
    <w:rsid w:val="004412F1"/>
    <w:rsid w:val="004516EF"/>
    <w:rsid w:val="0047582F"/>
    <w:rsid w:val="00476818"/>
    <w:rsid w:val="00483FE4"/>
    <w:rsid w:val="0049146A"/>
    <w:rsid w:val="004B245F"/>
    <w:rsid w:val="004E4590"/>
    <w:rsid w:val="004F6655"/>
    <w:rsid w:val="00500D74"/>
    <w:rsid w:val="00532724"/>
    <w:rsid w:val="005400F1"/>
    <w:rsid w:val="00564CED"/>
    <w:rsid w:val="00581C15"/>
    <w:rsid w:val="00590389"/>
    <w:rsid w:val="005A076B"/>
    <w:rsid w:val="005B3FA8"/>
    <w:rsid w:val="005C1BD0"/>
    <w:rsid w:val="005D75A2"/>
    <w:rsid w:val="005E0445"/>
    <w:rsid w:val="005F7867"/>
    <w:rsid w:val="006071ED"/>
    <w:rsid w:val="00620F54"/>
    <w:rsid w:val="00625FBB"/>
    <w:rsid w:val="006514B3"/>
    <w:rsid w:val="006534AD"/>
    <w:rsid w:val="00654C23"/>
    <w:rsid w:val="006604A1"/>
    <w:rsid w:val="006D764F"/>
    <w:rsid w:val="006F5740"/>
    <w:rsid w:val="007138F6"/>
    <w:rsid w:val="00714FC9"/>
    <w:rsid w:val="00723D63"/>
    <w:rsid w:val="007426E6"/>
    <w:rsid w:val="00745AD5"/>
    <w:rsid w:val="00756245"/>
    <w:rsid w:val="00757A68"/>
    <w:rsid w:val="00760254"/>
    <w:rsid w:val="007772F1"/>
    <w:rsid w:val="007913E4"/>
    <w:rsid w:val="007D0843"/>
    <w:rsid w:val="007D1EC1"/>
    <w:rsid w:val="007D4090"/>
    <w:rsid w:val="007E4040"/>
    <w:rsid w:val="007F3548"/>
    <w:rsid w:val="00802286"/>
    <w:rsid w:val="0081586D"/>
    <w:rsid w:val="00817D1E"/>
    <w:rsid w:val="00831CF4"/>
    <w:rsid w:val="00832B39"/>
    <w:rsid w:val="008379AE"/>
    <w:rsid w:val="008408D4"/>
    <w:rsid w:val="008567B3"/>
    <w:rsid w:val="0088103A"/>
    <w:rsid w:val="008C2223"/>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44631"/>
    <w:rsid w:val="00A51A69"/>
    <w:rsid w:val="00A6051A"/>
    <w:rsid w:val="00A8019C"/>
    <w:rsid w:val="00A8123B"/>
    <w:rsid w:val="00A827D5"/>
    <w:rsid w:val="00A959D9"/>
    <w:rsid w:val="00AA329C"/>
    <w:rsid w:val="00B142D2"/>
    <w:rsid w:val="00B22D07"/>
    <w:rsid w:val="00B24AA6"/>
    <w:rsid w:val="00B27780"/>
    <w:rsid w:val="00B4132E"/>
    <w:rsid w:val="00B436C2"/>
    <w:rsid w:val="00B50675"/>
    <w:rsid w:val="00B55328"/>
    <w:rsid w:val="00B56F4B"/>
    <w:rsid w:val="00B729B1"/>
    <w:rsid w:val="00B95601"/>
    <w:rsid w:val="00BA277E"/>
    <w:rsid w:val="00BA7990"/>
    <w:rsid w:val="00BA7F28"/>
    <w:rsid w:val="00BB0444"/>
    <w:rsid w:val="00BB36C7"/>
    <w:rsid w:val="00C207C2"/>
    <w:rsid w:val="00C31D9C"/>
    <w:rsid w:val="00C41F72"/>
    <w:rsid w:val="00C76B8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D1448"/>
    <w:rsid w:val="00DE1ABB"/>
    <w:rsid w:val="00DE79BA"/>
    <w:rsid w:val="00DF2C76"/>
    <w:rsid w:val="00DF2F71"/>
    <w:rsid w:val="00DF7A24"/>
    <w:rsid w:val="00E13EDD"/>
    <w:rsid w:val="00E16E24"/>
    <w:rsid w:val="00E179FE"/>
    <w:rsid w:val="00E34402"/>
    <w:rsid w:val="00E82EEC"/>
    <w:rsid w:val="00E9601F"/>
    <w:rsid w:val="00EE09E5"/>
    <w:rsid w:val="00EE337E"/>
    <w:rsid w:val="00F03C9F"/>
    <w:rsid w:val="00F04D33"/>
    <w:rsid w:val="00F078D8"/>
    <w:rsid w:val="00F32918"/>
    <w:rsid w:val="00F36BD0"/>
    <w:rsid w:val="00F5249B"/>
    <w:rsid w:val="00F526E2"/>
    <w:rsid w:val="00F527F6"/>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llelsapir.org.il/%d7%aa%d7%99%d7%a7%d7%95%d7%9f-%d7%9c%d7%99%d7%9c-%d7%a9%d7%91%d7%95%d7%a2%d7%95%d7%aa.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g.org.il/" TargetMode="External"/><Relationship Id="rId5" Type="http://schemas.openxmlformats.org/officeDocument/2006/relationships/footnotes" Target="footnotes.xml"/><Relationship Id="rId10" Type="http://schemas.openxmlformats.org/officeDocument/2006/relationships/hyperlink" Target="http://www.23tv.co.il/239-he/Tachi.aspx" TargetMode="External"/><Relationship Id="rId4" Type="http://schemas.openxmlformats.org/officeDocument/2006/relationships/webSettings" Target="webSettings.xml"/><Relationship Id="rId9" Type="http://schemas.openxmlformats.org/officeDocument/2006/relationships/hyperlink" Target="http://www.srugim.co.il/3122-%d7%a9%d7%93%d7%a8%d7%95%d7%aa-%d7%90%d7%a0%d7%a9%d7%99-%d7%94%d7%92%d7%a8%d7%a2%d7%99%d7%9f-%d7%94%d7%aa%d7%95%d7%a8%d7%a0%d7%99-%d7%a0%d7%92%d7%93-%d7%9e%d7%a0%d7%9b%d7%9c-%d7%94%d7%aa%d7%a0/"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490</Words>
  <Characters>3624</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lpstr>
    </vt:vector>
  </TitlesOfParts>
  <Company>מועצה אזורית שער-הנגב</Company>
  <LinksUpToDate>false</LinksUpToDate>
  <CharactersWithSpaces>4106</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3</cp:revision>
  <cp:lastPrinted>2008-06-14T07:04:00Z</cp:lastPrinted>
  <dcterms:created xsi:type="dcterms:W3CDTF">2010-05-15T08:26:00Z</dcterms:created>
  <dcterms:modified xsi:type="dcterms:W3CDTF">2010-05-15T08:39:00Z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