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F46810" w:rsidP="00CF1D94">
      <w:pPr>
        <w:autoSpaceDE w:val="0"/>
        <w:autoSpaceDN w:val="0"/>
        <w:bidi w:val="0"/>
        <w:adjustRightInd w:val="0"/>
        <w:jc w:val="center"/>
        <w:rPr>
          <w:rFonts w:ascii="Tahoma" w:hAnsi="Tahoma" w:cs="Tahoma"/>
          <w:color w:val="0000FF"/>
          <w:sz w:val="20"/>
          <w:szCs w:val="20"/>
          <w:lang w:eastAsia="en-US"/>
        </w:rPr>
      </w:pPr>
      <w:r w:rsidRPr="00F46810">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384C82" w:rsidP="007108C9">
      <w:pPr>
        <w:jc w:val="center"/>
        <w:rPr>
          <w:rFonts w:ascii="Tahoma" w:hAnsi="Tahoma" w:cs="Tahoma"/>
          <w:b/>
          <w:bCs/>
          <w:color w:val="FF0000"/>
        </w:rPr>
      </w:pPr>
      <w:r w:rsidRPr="00384C82">
        <w:rPr>
          <w:rFonts w:ascii="Tahoma" w:hAnsi="Tahoma" w:cs="Tahoma"/>
          <w:b/>
          <w:bCs/>
          <w:color w:val="0000FF"/>
          <w:u w:val="single"/>
          <w:rtl/>
        </w:rPr>
        <w:t>שער הנגב - ערב שבת, כ' בתמוז תש"ע, 2 ביולי</w:t>
      </w:r>
      <w:r>
        <w:rPr>
          <w:rFonts w:ascii="Tahoma" w:hAnsi="Tahoma" w:cs="Tahoma" w:hint="cs"/>
          <w:b/>
          <w:bCs/>
          <w:color w:val="0000FF"/>
          <w:u w:val="single"/>
          <w:rtl/>
        </w:rPr>
        <w:t xml:space="preserve"> 2010</w:t>
      </w:r>
      <w:r w:rsidRPr="00384C82">
        <w:rPr>
          <w:rFonts w:ascii="Tahoma" w:hAnsi="Tahoma" w:cs="Tahoma"/>
          <w:b/>
          <w:bCs/>
          <w:color w:val="0000FF"/>
          <w:u w:val="single"/>
          <w:rtl/>
        </w:rPr>
        <w:t xml:space="preserve"> </w:t>
      </w:r>
      <w:r w:rsidR="002B7634" w:rsidRPr="002B7634">
        <w:rPr>
          <w:rFonts w:ascii="Tahoma" w:hAnsi="Tahoma" w:cs="Tahoma"/>
          <w:b/>
          <w:bCs/>
          <w:color w:val="0000FF"/>
          <w:u w:val="single"/>
          <w:rtl/>
        </w:rPr>
        <w:t xml:space="preserve"> </w:t>
      </w:r>
      <w:r w:rsidR="00A8019C" w:rsidRPr="00A8019C">
        <w:rPr>
          <w:rFonts w:ascii="Tahoma" w:hAnsi="Tahoma" w:cs="Tahoma"/>
          <w:b/>
          <w:bCs/>
          <w:color w:val="0000FF"/>
          <w:u w:val="single"/>
          <w:rtl/>
        </w:rPr>
        <w:t xml:space="preserve"> </w:t>
      </w:r>
    </w:p>
    <w:p w:rsidR="00A8019C" w:rsidRPr="00A8019C" w:rsidRDefault="00A8019C" w:rsidP="00A8019C">
      <w:pPr>
        <w:jc w:val="center"/>
        <w:rPr>
          <w:rFonts w:ascii="Tahoma" w:hAnsi="Tahoma" w:cs="Tahoma"/>
          <w:b/>
          <w:bCs/>
          <w:color w:val="FF0000"/>
        </w:rPr>
      </w:pPr>
    </w:p>
    <w:p w:rsidR="00384C82" w:rsidRDefault="00A8019C" w:rsidP="00A8019C">
      <w:pPr>
        <w:rPr>
          <w:rFonts w:ascii="Tahoma" w:hAnsi="Tahoma" w:cs="Tahoma"/>
          <w:b/>
          <w:bCs/>
          <w:color w:val="FF0000"/>
          <w:rtl/>
        </w:rPr>
      </w:pPr>
      <w:r w:rsidRPr="00A8019C">
        <w:rPr>
          <w:rFonts w:ascii="Tahoma" w:hAnsi="Tahoma" w:cs="Tahoma"/>
          <w:b/>
          <w:bCs/>
          <w:color w:val="FF0000"/>
          <w:rtl/>
        </w:rPr>
        <w:t xml:space="preserve">שלום לחברות ולחברים, </w:t>
      </w:r>
    </w:p>
    <w:p w:rsidR="00A8019C" w:rsidRPr="00A8019C" w:rsidRDefault="00A8019C" w:rsidP="00A8019C">
      <w:pPr>
        <w:rPr>
          <w:rFonts w:ascii="Tahoma" w:hAnsi="Tahoma" w:cs="Tahoma"/>
          <w:b/>
          <w:bCs/>
          <w:rtl/>
        </w:rPr>
      </w:pPr>
      <w:r w:rsidRPr="00A8019C">
        <w:rPr>
          <w:rFonts w:ascii="Tahoma" w:hAnsi="Tahoma" w:cs="Tahoma"/>
          <w:b/>
          <w:bCs/>
          <w:color w:val="0000FF"/>
          <w:rtl/>
        </w:rPr>
        <w:t> </w:t>
      </w:r>
    </w:p>
    <w:p w:rsidR="00384C82" w:rsidRPr="00C04FF4" w:rsidRDefault="00384C82" w:rsidP="00384C82">
      <w:pPr>
        <w:rPr>
          <w:rFonts w:ascii="Tahoma" w:hAnsi="Tahoma" w:cs="Tahoma"/>
          <w:b/>
          <w:bCs/>
          <w:color w:val="000000"/>
          <w:sz w:val="22"/>
          <w:szCs w:val="22"/>
        </w:rPr>
      </w:pPr>
      <w:r w:rsidRPr="00C04FF4">
        <w:rPr>
          <w:rFonts w:ascii="Tahoma" w:hAnsi="Tahoma" w:cs="Tahoma"/>
          <w:b/>
          <w:bCs/>
          <w:color w:val="000000"/>
          <w:sz w:val="22"/>
          <w:szCs w:val="22"/>
          <w:rtl/>
        </w:rPr>
        <w:t>בין שמים וארץ</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 xml:space="preserve">"הדולפינים", חממת היזמויות הקהילתיות שלנו, פרי ההילולים של "מרכז החוסן", הפגישה הבוקר את הגורים הרעבים לעשייה חברתית עם פרנסי הישובים והאזור ועם בוגרי המחזור הראשון. </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 xml:space="preserve">הרעיון הוא לתת לחולמי החלומות כלים לבחון את היתכנות חזונם. אנחנו שמים דגש על עשייה בתוך הישובים ועל קידום רעיונות מחוללי חוסן קהילתי. </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 xml:space="preserve">הכרנו בחטף והגבנו, "מן המותן", על אודות: הקמת מועדונים לנוער, לצעירים ולהורים וילדיהם, מפגשים חברתיים על בסיס אוכל, ליווי יזמים ומנהלים בישוב, קידום תוכניות סביבתיות ואסתטיות, ספורט כמכשיר חינוכי, ספריה יישובית ככלי לחיזוק הקהילה, הנגשת אוכלוסיות מיוחדות. </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 xml:space="preserve">מבחן התוצאה הוא בהגשמת החלום. ככל מהלך קהילתי, הדרך המרכזית עוברת בגיבוש שותפים </w:t>
      </w:r>
      <w:r w:rsidR="00C04FF4" w:rsidRPr="00384C82">
        <w:rPr>
          <w:rFonts w:ascii="Tahoma" w:hAnsi="Tahoma" w:cs="Tahoma" w:hint="cs"/>
          <w:color w:val="000000"/>
          <w:sz w:val="22"/>
          <w:szCs w:val="22"/>
          <w:rtl/>
        </w:rPr>
        <w:t>מחויבים</w:t>
      </w:r>
      <w:r w:rsidRPr="00384C82">
        <w:rPr>
          <w:rFonts w:ascii="Tahoma" w:hAnsi="Tahoma" w:cs="Tahoma"/>
          <w:color w:val="000000"/>
          <w:sz w:val="22"/>
          <w:szCs w:val="22"/>
          <w:rtl/>
        </w:rPr>
        <w:t xml:space="preserve"> מתוך הקהילה והנהגתה.   </w:t>
      </w:r>
    </w:p>
    <w:p w:rsidR="00384C82" w:rsidRPr="00384C82" w:rsidRDefault="00384C82" w:rsidP="00384C82">
      <w:pPr>
        <w:rPr>
          <w:rFonts w:ascii="Tahoma" w:hAnsi="Tahoma" w:cs="Tahoma"/>
          <w:color w:val="000000"/>
          <w:sz w:val="22"/>
          <w:szCs w:val="22"/>
          <w:rtl/>
        </w:rPr>
      </w:pPr>
    </w:p>
    <w:p w:rsidR="00384C82" w:rsidRPr="00384C82" w:rsidRDefault="00384C82" w:rsidP="00384C82">
      <w:pPr>
        <w:rPr>
          <w:rFonts w:ascii="Tahoma" w:hAnsi="Tahoma" w:cs="Tahoma"/>
          <w:b/>
          <w:bCs/>
          <w:color w:val="000000"/>
          <w:sz w:val="22"/>
          <w:szCs w:val="22"/>
          <w:rtl/>
        </w:rPr>
      </w:pPr>
      <w:r w:rsidRPr="00384C82">
        <w:rPr>
          <w:rFonts w:ascii="Tahoma" w:hAnsi="Tahoma" w:cs="Tahoma"/>
          <w:b/>
          <w:bCs/>
          <w:color w:val="000000"/>
          <w:sz w:val="22"/>
          <w:szCs w:val="22"/>
          <w:rtl/>
        </w:rPr>
        <w:t>אידישע קאנסטרוקטארס</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 xml:space="preserve">"ימי בין המצרים", בהם אנו שרויים כעת, מציינים את שלושת השבועות שחלפו מהבקעת חומות ירושלים ועד להרס בית המקדש. אחינו היהודים מתחרים אלו באלו בחומרת מנהגי האבל והעדר השמחות שהם נוקטים בתקופה זו בעסקיהם ובחייהם הפרטיים. </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כך קורה, שצו התחלת העבודה להקמת גשר השקמה הגדול של הרכבת ניתן השבוע ל"סולל בונה" לפני י"ז בתמוז שחל השבוע ואילו צו תחילת העבודה יינתן לקבלן קו הרכבת מייד לאחר תשעה באב, 20 ביולי, על פי מניינם.</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חיכינו אלפיים שנה, לא נחכה עוד שלושה שבועות?</w:t>
      </w:r>
    </w:p>
    <w:p w:rsidR="00384C82" w:rsidRPr="00384C82" w:rsidRDefault="00384C82" w:rsidP="00384C82">
      <w:pPr>
        <w:rPr>
          <w:rFonts w:ascii="Tahoma" w:hAnsi="Tahoma" w:cs="Tahoma"/>
          <w:color w:val="000000"/>
          <w:sz w:val="22"/>
          <w:szCs w:val="22"/>
          <w:rtl/>
        </w:rPr>
      </w:pPr>
    </w:p>
    <w:p w:rsidR="00384C82" w:rsidRPr="00384C82" w:rsidRDefault="00384C82" w:rsidP="00384C82">
      <w:pPr>
        <w:rPr>
          <w:rFonts w:ascii="Tahoma" w:hAnsi="Tahoma" w:cs="Tahoma"/>
          <w:b/>
          <w:bCs/>
          <w:color w:val="000000"/>
          <w:sz w:val="22"/>
          <w:szCs w:val="22"/>
          <w:rtl/>
        </w:rPr>
      </w:pPr>
      <w:r w:rsidRPr="00384C82">
        <w:rPr>
          <w:rFonts w:ascii="Tahoma" w:hAnsi="Tahoma" w:cs="Tahoma"/>
          <w:b/>
          <w:bCs/>
          <w:color w:val="000000"/>
          <w:sz w:val="22"/>
          <w:szCs w:val="22"/>
          <w:rtl/>
        </w:rPr>
        <w:t>זובין ושלמה בפארק</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באופן פרדוכסלי, דווקא מצעד משפחת שליט והקמפיין התקשורתי חסר התקדים סביבו, הוציא מן המחתרת הציבורית את מתנגדי הסכם חילופי האסירים.</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 xml:space="preserve">לעומת זאת, קונצרט התזמורת הפילהרמונית עם המאסטרו זובין מהטה ובליווי שלמה ארצי מתקיים תחת דרישה קונצנזואלית בעליל: שיפור דרסטי בתנאי השבי של גלעד והתאמתם לאמנת ג'נבה. </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 xml:space="preserve">מיקום הקונצרט נדד מגבעה בנחל עוז לגדר כפר עזה, משם לשדה שבין ניר עם למפלסים, עד שבמהלך משחקה האחרון של ארגנטינה הודיע לי מפקד הפיקוד ש"לא יקום ולא יהיה אירוע רב משתתפים שכזה על גבול הרצועה ממש". גם ההתכנסות ב"פארק אשכול" שאושרה ביטחונית, לא הייתה פשוטה עקב החשש של רשות שמורות הטבע הממלכתית שמדובר בהפגנה פוליטית. </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אני מקווה שצלחנו את המשוכה הזו ומודה מראש לגדודי המתנדבים ולמנהלי ההפקה מהמתנ"ס שלנו על הובלת העצרת יוצאת הדופן. (יום שני, 5.7, 17.30, פארק אשכול)  </w:t>
      </w:r>
    </w:p>
    <w:p w:rsidR="00384C82" w:rsidRPr="00384C82" w:rsidRDefault="00384C82" w:rsidP="00384C82">
      <w:pPr>
        <w:rPr>
          <w:rFonts w:ascii="Tahoma" w:hAnsi="Tahoma" w:cs="Tahoma"/>
          <w:color w:val="000000"/>
          <w:sz w:val="22"/>
          <w:szCs w:val="22"/>
          <w:rtl/>
        </w:rPr>
      </w:pPr>
    </w:p>
    <w:p w:rsidR="00384C82" w:rsidRPr="00384C82" w:rsidRDefault="00384C82" w:rsidP="00384C82">
      <w:pPr>
        <w:rPr>
          <w:rFonts w:ascii="Tahoma" w:hAnsi="Tahoma" w:cs="Tahoma"/>
          <w:b/>
          <w:bCs/>
          <w:color w:val="000000"/>
          <w:sz w:val="22"/>
          <w:szCs w:val="22"/>
          <w:rtl/>
        </w:rPr>
      </w:pPr>
      <w:r w:rsidRPr="00384C82">
        <w:rPr>
          <w:rFonts w:ascii="Tahoma" w:hAnsi="Tahoma" w:cs="Tahoma"/>
          <w:b/>
          <w:bCs/>
          <w:color w:val="000000"/>
          <w:sz w:val="22"/>
          <w:szCs w:val="22"/>
          <w:rtl/>
        </w:rPr>
        <w:t>תקלטו את זה!</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 xml:space="preserve">מסיבת סיום התוכנית הראשונה של המשפחות מעולי "חבר העמים" באיבים חשפה לנו את העובדה הבאה: עשרות משפחות בחרו בנו כביתם הראשון ולא </w:t>
      </w:r>
      <w:r w:rsidRPr="00384C82">
        <w:rPr>
          <w:rFonts w:ascii="Tahoma" w:hAnsi="Tahoma" w:cs="Tahoma"/>
          <w:color w:val="000000"/>
          <w:sz w:val="22"/>
          <w:szCs w:val="22"/>
          <w:rtl/>
        </w:rPr>
        <w:lastRenderedPageBreak/>
        <w:t xml:space="preserve">הצטערו. הם למדו עברית, ילדיהם התחנכו בבתי הספר שלנו ובמערכת החינוך של נחל ועוז, תוך סיפוק מלא, הן של הקולטים והן של הנקלטים. מספר משפחות התקבלו לנחל עוז להמשך מגוריהם במקום. דירותיהם בקבוץ שופצו על ידי תרומות שגייסנו עבורם. הגן בנחל עוז נמלא ילדים והשמחה בו עולה על גדותיה. תעסוקה – "מעברים" שלנו התגייס וחיבר כמעט את כל העולים לעבודה; קרוב למאה אחוז מהעולים נשארים בארץ לשנתם השנייה כישראלים. </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אנחנו מתכוננים לקבוצה הבאה שתגיע אלינו בסוף אוגוסט. אשרינו שזכינו.</w:t>
      </w:r>
    </w:p>
    <w:p w:rsidR="00384C82" w:rsidRPr="00384C82" w:rsidRDefault="00384C82" w:rsidP="00384C82">
      <w:pPr>
        <w:jc w:val="center"/>
        <w:rPr>
          <w:rFonts w:ascii="Tahoma" w:hAnsi="Tahoma" w:cs="Tahoma"/>
          <w:color w:val="000000"/>
          <w:sz w:val="22"/>
          <w:szCs w:val="22"/>
          <w:rtl/>
        </w:rPr>
      </w:pPr>
      <w:r w:rsidRPr="00384C82">
        <w:rPr>
          <w:rFonts w:ascii="Tahoma" w:hAnsi="Tahoma" w:cs="Tahoma"/>
          <w:color w:val="000000"/>
          <w:sz w:val="22"/>
          <w:szCs w:val="22"/>
          <w:rtl/>
        </w:rPr>
        <w:t>ראיסה, מהעולות החדשות, הקריאה את שירה:</w:t>
      </w:r>
    </w:p>
    <w:p w:rsidR="00384C82" w:rsidRPr="00384C82" w:rsidRDefault="00384C82" w:rsidP="00384C82">
      <w:pPr>
        <w:rPr>
          <w:rFonts w:ascii="Tahoma" w:hAnsi="Tahoma" w:cs="Tahoma"/>
          <w:color w:val="000000"/>
          <w:sz w:val="22"/>
          <w:szCs w:val="22"/>
          <w:rtl/>
        </w:rPr>
      </w:pPr>
    </w:p>
    <w:p w:rsidR="00384C82" w:rsidRPr="00384C82" w:rsidRDefault="00384C82" w:rsidP="00384C82">
      <w:pPr>
        <w:jc w:val="center"/>
        <w:rPr>
          <w:rFonts w:cs="Guttman Yad"/>
          <w:b/>
          <w:bCs/>
          <w:sz w:val="22"/>
          <w:szCs w:val="22"/>
        </w:rPr>
      </w:pPr>
      <w:r w:rsidRPr="00384C82">
        <w:rPr>
          <w:rFonts w:cs="Guttman Yad" w:hint="cs"/>
          <w:b/>
          <w:bCs/>
          <w:sz w:val="22"/>
          <w:szCs w:val="22"/>
          <w:rtl/>
        </w:rPr>
        <w:t>לארצי</w:t>
      </w:r>
    </w:p>
    <w:p w:rsidR="00384C82" w:rsidRPr="00384C82" w:rsidRDefault="00384C82" w:rsidP="00384C82">
      <w:pPr>
        <w:jc w:val="center"/>
        <w:rPr>
          <w:rFonts w:cs="Guttman Yad"/>
          <w:b/>
          <w:bCs/>
          <w:sz w:val="22"/>
          <w:szCs w:val="22"/>
          <w:rtl/>
        </w:rPr>
      </w:pPr>
      <w:r w:rsidRPr="00384C82">
        <w:rPr>
          <w:rFonts w:cs="Guttman Yad" w:hint="cs"/>
          <w:b/>
          <w:bCs/>
          <w:sz w:val="22"/>
          <w:szCs w:val="22"/>
          <w:rtl/>
        </w:rPr>
        <w:t>את ארצי אני אוהבת</w:t>
      </w:r>
    </w:p>
    <w:p w:rsidR="00384C82" w:rsidRPr="00384C82" w:rsidRDefault="00384C82" w:rsidP="00384C82">
      <w:pPr>
        <w:jc w:val="center"/>
        <w:rPr>
          <w:rFonts w:cs="Guttman Yad"/>
          <w:b/>
          <w:bCs/>
          <w:sz w:val="22"/>
          <w:szCs w:val="22"/>
          <w:rtl/>
        </w:rPr>
      </w:pPr>
      <w:r w:rsidRPr="00384C82">
        <w:rPr>
          <w:rFonts w:cs="Guttman Yad" w:hint="cs"/>
          <w:b/>
          <w:bCs/>
          <w:sz w:val="22"/>
          <w:szCs w:val="22"/>
          <w:rtl/>
        </w:rPr>
        <w:t>מיוחדת בעולם ארצי</w:t>
      </w:r>
    </w:p>
    <w:p w:rsidR="00384C82" w:rsidRPr="00384C82" w:rsidRDefault="00384C82" w:rsidP="00384C82">
      <w:pPr>
        <w:jc w:val="center"/>
        <w:rPr>
          <w:rFonts w:cs="Guttman Yad"/>
          <w:b/>
          <w:bCs/>
          <w:sz w:val="22"/>
          <w:szCs w:val="22"/>
          <w:rtl/>
        </w:rPr>
      </w:pPr>
      <w:r w:rsidRPr="00384C82">
        <w:rPr>
          <w:rFonts w:cs="Guttman Yad" w:hint="cs"/>
          <w:b/>
          <w:bCs/>
          <w:sz w:val="22"/>
          <w:szCs w:val="22"/>
          <w:rtl/>
        </w:rPr>
        <w:t>זה נכון כי את מולדת</w:t>
      </w:r>
    </w:p>
    <w:p w:rsidR="00384C82" w:rsidRPr="00384C82" w:rsidRDefault="00384C82" w:rsidP="00384C82">
      <w:pPr>
        <w:jc w:val="center"/>
        <w:rPr>
          <w:rFonts w:cs="Guttman Yad"/>
          <w:b/>
          <w:bCs/>
          <w:sz w:val="22"/>
          <w:szCs w:val="22"/>
          <w:rtl/>
        </w:rPr>
      </w:pPr>
      <w:r w:rsidRPr="00384C82">
        <w:rPr>
          <w:rFonts w:cs="Guttman Yad" w:hint="cs"/>
          <w:b/>
          <w:bCs/>
          <w:sz w:val="22"/>
          <w:szCs w:val="22"/>
          <w:rtl/>
        </w:rPr>
        <w:t>לא רק של האבות, את גם שלי.</w:t>
      </w:r>
    </w:p>
    <w:p w:rsidR="00384C82" w:rsidRPr="00384C82" w:rsidRDefault="00384C82" w:rsidP="00384C82">
      <w:pPr>
        <w:jc w:val="center"/>
        <w:rPr>
          <w:rFonts w:cs="Guttman Yad"/>
          <w:b/>
          <w:bCs/>
          <w:sz w:val="22"/>
          <w:szCs w:val="22"/>
          <w:rtl/>
        </w:rPr>
      </w:pPr>
    </w:p>
    <w:p w:rsidR="00384C82" w:rsidRPr="00384C82" w:rsidRDefault="00384C82" w:rsidP="00384C82">
      <w:pPr>
        <w:jc w:val="center"/>
        <w:rPr>
          <w:rFonts w:cs="Guttman Yad"/>
          <w:b/>
          <w:bCs/>
          <w:sz w:val="22"/>
          <w:szCs w:val="22"/>
          <w:rtl/>
        </w:rPr>
      </w:pPr>
      <w:r w:rsidRPr="00384C82">
        <w:rPr>
          <w:rFonts w:cs="Guttman Yad" w:hint="cs"/>
          <w:b/>
          <w:bCs/>
          <w:sz w:val="22"/>
          <w:szCs w:val="22"/>
          <w:rtl/>
        </w:rPr>
        <w:t>את ארץ, אם כי מאוד קטנה</w:t>
      </w:r>
    </w:p>
    <w:p w:rsidR="00384C82" w:rsidRPr="00384C82" w:rsidRDefault="00384C82" w:rsidP="00384C82">
      <w:pPr>
        <w:jc w:val="center"/>
        <w:rPr>
          <w:rFonts w:cs="Guttman Yad"/>
          <w:b/>
          <w:bCs/>
          <w:sz w:val="22"/>
          <w:szCs w:val="22"/>
          <w:rtl/>
        </w:rPr>
      </w:pPr>
      <w:r w:rsidRPr="00384C82">
        <w:rPr>
          <w:rFonts w:cs="Guttman Yad" w:hint="cs"/>
          <w:b/>
          <w:bCs/>
          <w:sz w:val="22"/>
          <w:szCs w:val="22"/>
          <w:rtl/>
        </w:rPr>
        <w:t>אבל תמיד את חזקה.</w:t>
      </w:r>
    </w:p>
    <w:p w:rsidR="00384C82" w:rsidRPr="00384C82" w:rsidRDefault="00384C82" w:rsidP="00384C82">
      <w:pPr>
        <w:jc w:val="center"/>
        <w:rPr>
          <w:rFonts w:cs="Guttman Yad"/>
          <w:b/>
          <w:bCs/>
          <w:sz w:val="22"/>
          <w:szCs w:val="22"/>
          <w:rtl/>
        </w:rPr>
      </w:pPr>
      <w:r w:rsidRPr="00384C82">
        <w:rPr>
          <w:rFonts w:cs="Guttman Yad" w:hint="cs"/>
          <w:b/>
          <w:bCs/>
          <w:sz w:val="22"/>
          <w:szCs w:val="22"/>
          <w:rtl/>
        </w:rPr>
        <w:t>למרות שלאויביך יש שנאה,</w:t>
      </w:r>
    </w:p>
    <w:p w:rsidR="00384C82" w:rsidRPr="00384C82" w:rsidRDefault="00384C82" w:rsidP="00384C82">
      <w:pPr>
        <w:jc w:val="center"/>
        <w:rPr>
          <w:rFonts w:cs="Guttman Yad"/>
          <w:b/>
          <w:bCs/>
          <w:sz w:val="22"/>
          <w:szCs w:val="22"/>
          <w:rtl/>
        </w:rPr>
      </w:pPr>
      <w:r w:rsidRPr="00384C82">
        <w:rPr>
          <w:rFonts w:cs="Guttman Yad" w:hint="cs"/>
          <w:b/>
          <w:bCs/>
          <w:sz w:val="22"/>
          <w:szCs w:val="22"/>
          <w:rtl/>
        </w:rPr>
        <w:t>לידידיך את תמיכה.</w:t>
      </w:r>
    </w:p>
    <w:p w:rsidR="00384C82" w:rsidRPr="00384C82" w:rsidRDefault="00384C82" w:rsidP="00384C82">
      <w:pPr>
        <w:jc w:val="center"/>
        <w:rPr>
          <w:rFonts w:cs="Guttman Yad"/>
          <w:b/>
          <w:bCs/>
          <w:sz w:val="22"/>
          <w:szCs w:val="22"/>
          <w:rtl/>
        </w:rPr>
      </w:pPr>
    </w:p>
    <w:p w:rsidR="00384C82" w:rsidRPr="00384C82" w:rsidRDefault="00384C82" w:rsidP="00384C82">
      <w:pPr>
        <w:jc w:val="center"/>
        <w:rPr>
          <w:rFonts w:cs="Guttman Yad"/>
          <w:b/>
          <w:bCs/>
          <w:sz w:val="22"/>
          <w:szCs w:val="22"/>
          <w:rtl/>
        </w:rPr>
      </w:pPr>
      <w:r w:rsidRPr="00384C82">
        <w:rPr>
          <w:rFonts w:cs="Guttman Yad" w:hint="cs"/>
          <w:b/>
          <w:bCs/>
          <w:sz w:val="22"/>
          <w:szCs w:val="22"/>
          <w:rtl/>
        </w:rPr>
        <w:t>אני חייה פה ואוהבת</w:t>
      </w:r>
    </w:p>
    <w:p w:rsidR="00384C82" w:rsidRPr="00384C82" w:rsidRDefault="00384C82" w:rsidP="00384C82">
      <w:pPr>
        <w:jc w:val="center"/>
        <w:rPr>
          <w:rFonts w:cs="Guttman Yad"/>
          <w:b/>
          <w:bCs/>
          <w:sz w:val="22"/>
          <w:szCs w:val="22"/>
          <w:rtl/>
        </w:rPr>
      </w:pPr>
      <w:r w:rsidRPr="00384C82">
        <w:rPr>
          <w:rFonts w:cs="Guttman Yad" w:hint="cs"/>
          <w:b/>
          <w:bCs/>
          <w:sz w:val="22"/>
          <w:szCs w:val="22"/>
          <w:rtl/>
        </w:rPr>
        <w:t>תרבות, שירים , טבע שלך</w:t>
      </w:r>
    </w:p>
    <w:p w:rsidR="00384C82" w:rsidRPr="00384C82" w:rsidRDefault="00384C82" w:rsidP="00384C82">
      <w:pPr>
        <w:jc w:val="center"/>
        <w:rPr>
          <w:rFonts w:cs="Guttman Yad"/>
          <w:b/>
          <w:bCs/>
          <w:sz w:val="22"/>
          <w:szCs w:val="22"/>
          <w:rtl/>
        </w:rPr>
      </w:pPr>
      <w:r w:rsidRPr="00384C82">
        <w:rPr>
          <w:rFonts w:cs="Guttman Yad" w:hint="cs"/>
          <w:b/>
          <w:bCs/>
          <w:sz w:val="22"/>
          <w:szCs w:val="22"/>
          <w:rtl/>
        </w:rPr>
        <w:t>ארץ שלי, שלי המולדת</w:t>
      </w:r>
    </w:p>
    <w:p w:rsidR="00384C82" w:rsidRPr="00384C82" w:rsidRDefault="00384C82" w:rsidP="00384C82">
      <w:pPr>
        <w:jc w:val="center"/>
        <w:rPr>
          <w:rFonts w:cs="Guttman Yad"/>
          <w:b/>
          <w:bCs/>
          <w:sz w:val="22"/>
          <w:szCs w:val="22"/>
          <w:rtl/>
        </w:rPr>
      </w:pPr>
      <w:r w:rsidRPr="00384C82">
        <w:rPr>
          <w:rFonts w:cs="Guttman Yad" w:hint="cs"/>
          <w:b/>
          <w:bCs/>
          <w:sz w:val="22"/>
          <w:szCs w:val="22"/>
          <w:rtl/>
        </w:rPr>
        <w:t>תהיי תמיד כי אנו איתך!!!</w:t>
      </w:r>
    </w:p>
    <w:p w:rsidR="002B7634" w:rsidRDefault="002B7634" w:rsidP="002B7634">
      <w:pPr>
        <w:rPr>
          <w:rFonts w:cs="David"/>
          <w:b/>
          <w:bCs/>
          <w:rtl/>
        </w:rPr>
      </w:pPr>
    </w:p>
    <w:p w:rsidR="00384C82" w:rsidRPr="00384C82" w:rsidRDefault="00384C82" w:rsidP="00384C82">
      <w:pPr>
        <w:rPr>
          <w:rFonts w:ascii="Tahoma" w:hAnsi="Tahoma" w:cs="Tahoma"/>
          <w:b/>
          <w:bCs/>
          <w:color w:val="000000"/>
          <w:sz w:val="22"/>
          <w:szCs w:val="22"/>
        </w:rPr>
      </w:pPr>
      <w:r w:rsidRPr="00384C82">
        <w:rPr>
          <w:rFonts w:ascii="Tahoma" w:hAnsi="Tahoma" w:cs="Tahoma"/>
          <w:b/>
          <w:bCs/>
          <w:color w:val="000000"/>
          <w:sz w:val="22"/>
          <w:szCs w:val="22"/>
          <w:rtl/>
        </w:rPr>
        <w:t>זה לא רק ספורט</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המונדיאל נמצא בשלבי ההכרעה והמתח בין אור הנר לברור חיל הולך וגובר. היריבים מתקשים להחליט מה עדיף – שהצ'ילבה יעוף באחד השלבים המוקדמים או שמא עדיף לקרוע לו את הצורה בגמר?!... דילמה.</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כר הדשא בבריכה בברור חיל נמלא מדי משחק במדים הירוקים – צהובים, ענן הבשר מיתמר והבטוקדה מפליאה בקרקושיה. לצד השמחה והאופטימיות, אחת הותיקות ממתיקה עימי את חרדתה: "וואי, וואי, אם אנחנו מפסידים, כל החבר'ה הארגנטינאים יבואו בלילה עם המכוניות ויעשו לנו רעש...".</w:t>
      </w:r>
    </w:p>
    <w:p w:rsidR="00384C82" w:rsidRPr="00384C82" w:rsidRDefault="00384C82" w:rsidP="00384C82">
      <w:pPr>
        <w:rPr>
          <w:rFonts w:ascii="Tahoma" w:hAnsi="Tahoma" w:cs="Tahoma"/>
          <w:b/>
          <w:bCs/>
          <w:color w:val="000000"/>
          <w:sz w:val="22"/>
          <w:szCs w:val="22"/>
          <w:rtl/>
        </w:rPr>
      </w:pPr>
    </w:p>
    <w:p w:rsidR="00384C82" w:rsidRPr="00384C82" w:rsidRDefault="00384C82" w:rsidP="00384C82">
      <w:pPr>
        <w:rPr>
          <w:rFonts w:ascii="Tahoma" w:hAnsi="Tahoma" w:cs="Tahoma"/>
          <w:b/>
          <w:bCs/>
          <w:color w:val="000000"/>
          <w:sz w:val="22"/>
          <w:szCs w:val="22"/>
          <w:rtl/>
        </w:rPr>
      </w:pPr>
      <w:r w:rsidRPr="00384C82">
        <w:rPr>
          <w:rFonts w:ascii="Tahoma" w:hAnsi="Tahoma" w:cs="Tahoma"/>
          <w:b/>
          <w:bCs/>
          <w:color w:val="000000"/>
          <w:sz w:val="22"/>
          <w:szCs w:val="22"/>
          <w:rtl/>
        </w:rPr>
        <w:t>מה באמת יקרה "בלילות הקיץ החמים"?</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וכעת, גם התלמידים הצעירים יצאו לחופשה הנהדרת, המלהיבה, המטריפה...המעייפת.</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אנשי המתנ"ס, המדריכים בישובים, רכזי החינוך וצוותי ההורים, כולם כולם ערוכים עם מיטב התוכניות שתוכננו באהבה ו...בשליטה תקציבית.</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 xml:space="preserve">לשמחתנו, הרגיעה הביטחונית היחסית (לא יורים עלינו כל יום), מקטינה אוטומטית את התקציבים והתרומות. בחשבון הכולל אנחנו לא מצטערים כלל וכלל על הסידור הזה. </w:t>
      </w:r>
    </w:p>
    <w:p w:rsidR="00384C82" w:rsidRPr="00384C82" w:rsidRDefault="00384C82" w:rsidP="00384C82">
      <w:pPr>
        <w:rPr>
          <w:rFonts w:ascii="Tahoma" w:hAnsi="Tahoma" w:cs="Tahoma"/>
          <w:color w:val="000000"/>
          <w:sz w:val="22"/>
          <w:szCs w:val="22"/>
          <w:rtl/>
        </w:rPr>
      </w:pPr>
      <w:r w:rsidRPr="00384C82">
        <w:rPr>
          <w:rFonts w:ascii="Tahoma" w:hAnsi="Tahoma" w:cs="Tahoma"/>
          <w:color w:val="000000"/>
          <w:sz w:val="22"/>
          <w:szCs w:val="22"/>
          <w:rtl/>
        </w:rPr>
        <w:t xml:space="preserve">נברך את המתוקים בימים נעימים ובלילות קרירים (מי יודע, אולי הפעם הקיץ יפתיע אותנו); אותנו, הילדים של פעם, נברך באושרם של ילדינו. </w:t>
      </w:r>
    </w:p>
    <w:p w:rsidR="00384C82" w:rsidRPr="00384C82" w:rsidRDefault="00384C82" w:rsidP="00384C82">
      <w:pPr>
        <w:rPr>
          <w:rFonts w:ascii="Tahoma" w:hAnsi="Tahoma" w:cs="Tahoma"/>
          <w:b/>
          <w:bCs/>
          <w:sz w:val="22"/>
          <w:szCs w:val="22"/>
          <w:rtl/>
        </w:rPr>
      </w:pPr>
      <w:r w:rsidRPr="00384C82">
        <w:rPr>
          <w:rFonts w:ascii="Tahoma" w:hAnsi="Tahoma" w:cs="Tahoma"/>
          <w:color w:val="000000"/>
          <w:sz w:val="22"/>
          <w:szCs w:val="22"/>
          <w:rtl/>
        </w:rPr>
        <w:t>יותר מזה, אנחנו לא צריכים</w:t>
      </w:r>
    </w:p>
    <w:p w:rsidR="0025741B" w:rsidRDefault="0025741B" w:rsidP="0025741B">
      <w:pPr>
        <w:rPr>
          <w:rFonts w:cs="David"/>
          <w:color w:val="000000"/>
          <w:rtl/>
        </w:rPr>
      </w:pPr>
    </w:p>
    <w:p w:rsidR="002F7DB9" w:rsidRDefault="002F7DB9" w:rsidP="002F7DB9">
      <w:pPr>
        <w:rPr>
          <w:rFonts w:cs="David"/>
          <w:b/>
          <w:bCs/>
          <w:color w:val="000000"/>
          <w:rtl/>
        </w:rPr>
      </w:pPr>
    </w:p>
    <w:p w:rsidR="00DF7A24" w:rsidRDefault="00DF7A24" w:rsidP="00070F3C">
      <w:pPr>
        <w:rPr>
          <w:rFonts w:ascii="Tahoma" w:hAnsi="Tahoma" w:cs="Tahoma"/>
          <w:b/>
          <w:bCs/>
          <w:color w:val="FF0000"/>
          <w:sz w:val="22"/>
          <w:szCs w:val="22"/>
          <w:rtl/>
        </w:rPr>
      </w:pPr>
      <w:r w:rsidRPr="005D761E">
        <w:rPr>
          <w:rFonts w:ascii="Tahoma" w:hAnsi="Tahoma" w:cs="Tahoma"/>
          <w:b/>
          <w:bCs/>
          <w:color w:val="FF0000"/>
          <w:sz w:val="22"/>
          <w:szCs w:val="22"/>
          <w:rtl/>
        </w:rPr>
        <w:lastRenderedPageBreak/>
        <w:t>שבת שלום</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7108C9" w:rsidRDefault="007108C9" w:rsidP="00070F3C">
      <w:pPr>
        <w:rPr>
          <w:rFonts w:ascii="Tahoma" w:hAnsi="Tahoma" w:cs="Tahoma"/>
          <w:b/>
          <w:bCs/>
          <w:color w:val="FF0000"/>
          <w:sz w:val="22"/>
          <w:szCs w:val="22"/>
          <w:rtl/>
        </w:rPr>
      </w:pPr>
    </w:p>
    <w:p w:rsidR="007108C9" w:rsidRDefault="007108C9" w:rsidP="007108C9">
      <w:pPr>
        <w:rPr>
          <w:rFonts w:ascii="Arial" w:hAnsi="Arial" w:cs="Arial"/>
          <w:sz w:val="20"/>
          <w:szCs w:val="20"/>
        </w:rPr>
      </w:pPr>
    </w:p>
    <w:p w:rsidR="007108C9" w:rsidRPr="005D761E" w:rsidRDefault="007108C9" w:rsidP="00070F3C">
      <w:pPr>
        <w:rPr>
          <w:rFonts w:ascii="Tahoma" w:hAnsi="Tahoma" w:cs="Tahoma"/>
          <w:b/>
          <w:bCs/>
          <w:color w:val="FF0000"/>
          <w:sz w:val="22"/>
          <w:szCs w:val="22"/>
          <w:rtl/>
        </w:rPr>
      </w:pP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F46810" w:rsidP="004F6655">
      <w:pPr>
        <w:jc w:val="center"/>
        <w:rPr>
          <w:rFonts w:ascii="Tahoma" w:hAnsi="Tahoma" w:cs="Tahoma"/>
          <w:sz w:val="22"/>
          <w:szCs w:val="22"/>
          <w:lang w:eastAsia="en-US"/>
        </w:rPr>
      </w:pPr>
      <w:hyperlink r:id="rId8"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89A" w:rsidRDefault="0046189A">
      <w:r>
        <w:separator/>
      </w:r>
    </w:p>
  </w:endnote>
  <w:endnote w:type="continuationSeparator" w:id="0">
    <w:p w:rsidR="0046189A" w:rsidRDefault="004618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89A" w:rsidRDefault="0046189A">
      <w:r>
        <w:separator/>
      </w:r>
    </w:p>
  </w:footnote>
  <w:footnote w:type="continuationSeparator" w:id="0">
    <w:p w:rsidR="0046189A" w:rsidRDefault="004618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54BFF"/>
    <w:rsid w:val="00070F3C"/>
    <w:rsid w:val="00072A2E"/>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7DB9"/>
    <w:rsid w:val="00313148"/>
    <w:rsid w:val="003134BF"/>
    <w:rsid w:val="00314E72"/>
    <w:rsid w:val="00315609"/>
    <w:rsid w:val="003419C3"/>
    <w:rsid w:val="00353A1A"/>
    <w:rsid w:val="003549C9"/>
    <w:rsid w:val="00364608"/>
    <w:rsid w:val="00371BFC"/>
    <w:rsid w:val="00380E31"/>
    <w:rsid w:val="00384C82"/>
    <w:rsid w:val="00386815"/>
    <w:rsid w:val="00390960"/>
    <w:rsid w:val="003B003F"/>
    <w:rsid w:val="003E10EA"/>
    <w:rsid w:val="003E31DF"/>
    <w:rsid w:val="00430433"/>
    <w:rsid w:val="00431C32"/>
    <w:rsid w:val="004339F5"/>
    <w:rsid w:val="00436BC5"/>
    <w:rsid w:val="004412F1"/>
    <w:rsid w:val="004516EF"/>
    <w:rsid w:val="0046189A"/>
    <w:rsid w:val="0047582F"/>
    <w:rsid w:val="00476818"/>
    <w:rsid w:val="00483FE4"/>
    <w:rsid w:val="00486E2F"/>
    <w:rsid w:val="0049146A"/>
    <w:rsid w:val="004B245F"/>
    <w:rsid w:val="004B3709"/>
    <w:rsid w:val="004E4590"/>
    <w:rsid w:val="004F3809"/>
    <w:rsid w:val="004F6655"/>
    <w:rsid w:val="00500D74"/>
    <w:rsid w:val="00532724"/>
    <w:rsid w:val="005400F1"/>
    <w:rsid w:val="00564CED"/>
    <w:rsid w:val="00581C15"/>
    <w:rsid w:val="00590389"/>
    <w:rsid w:val="005A076B"/>
    <w:rsid w:val="005B3FA8"/>
    <w:rsid w:val="005C1BD0"/>
    <w:rsid w:val="005D75A2"/>
    <w:rsid w:val="005E0445"/>
    <w:rsid w:val="005F7867"/>
    <w:rsid w:val="006071ED"/>
    <w:rsid w:val="00614AE5"/>
    <w:rsid w:val="00620F54"/>
    <w:rsid w:val="006253B5"/>
    <w:rsid w:val="00625FBB"/>
    <w:rsid w:val="006514B3"/>
    <w:rsid w:val="006534AD"/>
    <w:rsid w:val="00654C23"/>
    <w:rsid w:val="006604A1"/>
    <w:rsid w:val="006C3B06"/>
    <w:rsid w:val="006D764F"/>
    <w:rsid w:val="006E360F"/>
    <w:rsid w:val="006F5740"/>
    <w:rsid w:val="007108C9"/>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0378A"/>
    <w:rsid w:val="0081586D"/>
    <w:rsid w:val="00817D1E"/>
    <w:rsid w:val="00831CF4"/>
    <w:rsid w:val="00832B39"/>
    <w:rsid w:val="008379AE"/>
    <w:rsid w:val="008408D4"/>
    <w:rsid w:val="008443A0"/>
    <w:rsid w:val="008567B3"/>
    <w:rsid w:val="0088103A"/>
    <w:rsid w:val="008B44B1"/>
    <w:rsid w:val="008C2223"/>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11D30"/>
    <w:rsid w:val="00A44631"/>
    <w:rsid w:val="00A51A69"/>
    <w:rsid w:val="00A6051A"/>
    <w:rsid w:val="00A8019C"/>
    <w:rsid w:val="00A8123B"/>
    <w:rsid w:val="00A827D5"/>
    <w:rsid w:val="00A82B84"/>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BB4213"/>
    <w:rsid w:val="00C04FF4"/>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D1448"/>
    <w:rsid w:val="00DE1ABB"/>
    <w:rsid w:val="00DE79BA"/>
    <w:rsid w:val="00DF2C76"/>
    <w:rsid w:val="00DF2F71"/>
    <w:rsid w:val="00DF7A24"/>
    <w:rsid w:val="00E13EDD"/>
    <w:rsid w:val="00E16E24"/>
    <w:rsid w:val="00E179FE"/>
    <w:rsid w:val="00E34402"/>
    <w:rsid w:val="00E82EEC"/>
    <w:rsid w:val="00E9601F"/>
    <w:rsid w:val="00EE09E5"/>
    <w:rsid w:val="00EE337E"/>
    <w:rsid w:val="00F03C9F"/>
    <w:rsid w:val="00F04D33"/>
    <w:rsid w:val="00F078D8"/>
    <w:rsid w:val="00F32918"/>
    <w:rsid w:val="00F36BD0"/>
    <w:rsid w:val="00F46810"/>
    <w:rsid w:val="00F5249B"/>
    <w:rsid w:val="00F526E2"/>
    <w:rsid w:val="00F527F6"/>
    <w:rsid w:val="00F53947"/>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3440</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4104</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2010-07-02T17:11:00Z</dcterms:created>
  <dcterms:modified xsi:type="dcterms:W3CDTF">2010-07-02T17:11:00Z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